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E123F9C">
      <w:pPr>
        <w:pStyle w:val="6"/>
        <w:spacing w:line="640" w:lineRule="exact"/>
        <w:ind w:firstLine="0" w:firstLineChars="0"/>
        <w:jc w:val="center"/>
        <w:rPr>
          <w:rFonts w:eastAsia="方正小标宋_GBK"/>
          <w:sz w:val="44"/>
          <w:szCs w:val="44"/>
        </w:rPr>
      </w:pPr>
      <w:bookmarkStart w:id="0" w:name="OLE_LINK1"/>
      <w:r>
        <w:rPr>
          <w:rFonts w:eastAsia="方正小标宋_GBK"/>
          <w:sz w:val="44"/>
          <w:szCs w:val="44"/>
        </w:rPr>
        <w:t>关于认真做好</w:t>
      </w:r>
      <w:bookmarkStart w:id="1" w:name="_Hlk149745203"/>
      <w:r>
        <w:rPr>
          <w:rFonts w:hint="eastAsia" w:eastAsia="方正小标宋_GBK"/>
          <w:sz w:val="44"/>
          <w:szCs w:val="44"/>
          <w:lang w:val="en-US" w:eastAsia="zh-CN"/>
        </w:rPr>
        <w:t>机械学院</w:t>
      </w:r>
      <w:r>
        <w:rPr>
          <w:rFonts w:eastAsia="方正小标宋_GBK"/>
          <w:sz w:val="44"/>
          <w:szCs w:val="44"/>
        </w:rPr>
        <w:t>2024年度筑梦奖学金</w:t>
      </w:r>
      <w:bookmarkEnd w:id="1"/>
      <w:r>
        <w:rPr>
          <w:rFonts w:eastAsia="方正小标宋_GBK"/>
          <w:sz w:val="44"/>
          <w:szCs w:val="44"/>
        </w:rPr>
        <w:t>评审和材料报送工作的通知</w:t>
      </w:r>
    </w:p>
    <w:bookmarkEnd w:id="0"/>
    <w:p w14:paraId="33B5E3F4">
      <w:pPr>
        <w:autoSpaceDN w:val="0"/>
        <w:spacing w:line="586" w:lineRule="exact"/>
        <w:rPr>
          <w:rFonts w:ascii="Times New Roman" w:hAnsi="Times New Roman" w:eastAsia="仿宋" w:cs="Times New Roman"/>
          <w:b/>
          <w:bCs/>
          <w:sz w:val="32"/>
          <w:szCs w:val="32"/>
        </w:rPr>
      </w:pPr>
    </w:p>
    <w:p w14:paraId="03FA1932">
      <w:pPr>
        <w:autoSpaceDN w:val="0"/>
        <w:spacing w:line="586" w:lineRule="exact"/>
        <w:rPr>
          <w:rFonts w:ascii="Times New Roman" w:hAnsi="Times New Roman" w:eastAsia="仿宋" w:cs="Times New Roman"/>
          <w:b/>
          <w:bCs/>
          <w:sz w:val="32"/>
          <w:szCs w:val="32"/>
        </w:rPr>
      </w:pPr>
      <w:r>
        <w:rPr>
          <w:rFonts w:ascii="Times New Roman" w:hAnsi="Times New Roman" w:eastAsia="仿宋" w:cs="Times New Roman"/>
          <w:b/>
          <w:bCs/>
          <w:sz w:val="32"/>
          <w:szCs w:val="32"/>
        </w:rPr>
        <w:t>各</w:t>
      </w:r>
      <w:r>
        <w:rPr>
          <w:rFonts w:hint="eastAsia" w:ascii="Times New Roman" w:hAnsi="Times New Roman" w:eastAsia="仿宋" w:cs="Times New Roman"/>
          <w:b/>
          <w:bCs/>
          <w:sz w:val="32"/>
          <w:szCs w:val="32"/>
          <w:lang w:val="en-US" w:eastAsia="zh-CN"/>
        </w:rPr>
        <w:t>位同学</w:t>
      </w:r>
      <w:r>
        <w:rPr>
          <w:rFonts w:ascii="Times New Roman" w:hAnsi="Times New Roman" w:eastAsia="仿宋" w:cs="Times New Roman"/>
          <w:b/>
          <w:bCs/>
          <w:sz w:val="32"/>
          <w:szCs w:val="32"/>
        </w:rPr>
        <w:t>：</w:t>
      </w:r>
    </w:p>
    <w:p w14:paraId="1B6B0878">
      <w:pPr>
        <w:autoSpaceDN w:val="0"/>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自2023年起，中国教育发展基金会设立“筑梦奖学金”项目（以下简称项目），计划连续开展5年。项目资金用于奖励获得过国家开发银行承办的国家助学贷款的学生中，品学兼优的全日制本专科生，激励他们努力向学、奋斗向上、自强不息、成长成才。根据《关于开展2024年度筑梦奖学金项目的通知》（教基金会〔2024〕75号）和《自治区教育厅办公室关于开展2024年度筑梦奖学金评选工作的通知》要求，结合</w:t>
      </w:r>
      <w:r>
        <w:rPr>
          <w:rFonts w:hint="eastAsia" w:ascii="Times New Roman" w:hAnsi="Times New Roman" w:eastAsia="仿宋" w:cs="Times New Roman"/>
          <w:sz w:val="32"/>
          <w:szCs w:val="32"/>
          <w:lang w:val="en-US" w:eastAsia="zh-CN"/>
        </w:rPr>
        <w:t>分校</w:t>
      </w:r>
      <w:r>
        <w:rPr>
          <w:rFonts w:ascii="Times New Roman" w:hAnsi="Times New Roman" w:eastAsia="仿宋" w:cs="Times New Roman"/>
          <w:sz w:val="32"/>
          <w:szCs w:val="32"/>
        </w:rPr>
        <w:t>实际情况，为切实做好</w:t>
      </w:r>
      <w:r>
        <w:rPr>
          <w:rFonts w:hint="eastAsia" w:ascii="Times New Roman" w:hAnsi="Times New Roman" w:eastAsia="仿宋" w:cs="Times New Roman"/>
          <w:sz w:val="32"/>
          <w:szCs w:val="32"/>
          <w:lang w:val="en-US" w:eastAsia="zh-CN"/>
        </w:rPr>
        <w:t>分校</w:t>
      </w:r>
      <w:r>
        <w:rPr>
          <w:rFonts w:ascii="Times New Roman" w:hAnsi="Times New Roman" w:eastAsia="仿宋" w:cs="Times New Roman"/>
          <w:sz w:val="32"/>
          <w:szCs w:val="32"/>
        </w:rPr>
        <w:t>2024年度筑梦奖学金的评审工作，现就有关事项通知如下：</w:t>
      </w:r>
    </w:p>
    <w:p w14:paraId="124ED62F">
      <w:pPr>
        <w:spacing w:line="586" w:lineRule="exact"/>
        <w:ind w:firstLine="640" w:firstLineChars="200"/>
        <w:rPr>
          <w:rFonts w:ascii="Times New Roman" w:hAnsi="Times New Roman" w:eastAsia="黑体" w:cs="Times New Roman"/>
          <w:sz w:val="32"/>
          <w:szCs w:val="32"/>
        </w:rPr>
      </w:pPr>
      <w:r>
        <w:rPr>
          <w:rFonts w:ascii="Times New Roman" w:hAnsi="Times New Roman" w:eastAsia="黑体" w:cs="Times New Roman"/>
          <w:sz w:val="32"/>
          <w:szCs w:val="32"/>
        </w:rPr>
        <w:t>一、申请条件</w:t>
      </w:r>
    </w:p>
    <w:p w14:paraId="1AFC3BDB">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（一）申请条件</w:t>
      </w:r>
    </w:p>
    <w:p w14:paraId="5990EF50">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在</w:t>
      </w:r>
      <w:r>
        <w:rPr>
          <w:rFonts w:hint="eastAsia" w:ascii="Times New Roman" w:hAnsi="Times New Roman" w:eastAsia="仿宋" w:cs="Times New Roman"/>
          <w:sz w:val="32"/>
          <w:szCs w:val="32"/>
          <w:lang w:val="en-US" w:eastAsia="zh-CN"/>
        </w:rPr>
        <w:t>分校</w:t>
      </w:r>
      <w:r>
        <w:rPr>
          <w:rFonts w:ascii="Times New Roman" w:hAnsi="Times New Roman" w:eastAsia="仿宋" w:cs="Times New Roman"/>
          <w:sz w:val="32"/>
          <w:szCs w:val="32"/>
        </w:rPr>
        <w:t>就读的二年级以上（含二年级</w:t>
      </w:r>
      <w:r>
        <w:rPr>
          <w:rFonts w:hint="eastAsia" w:ascii="Times New Roman" w:hAnsi="Times New Roman" w:eastAsia="仿宋" w:cs="Times New Roman"/>
          <w:sz w:val="32"/>
          <w:szCs w:val="32"/>
          <w:lang w:eastAsia="zh-CN"/>
        </w:rPr>
        <w:t>，</w:t>
      </w:r>
      <w:r>
        <w:rPr>
          <w:rFonts w:hint="eastAsia" w:ascii="Times New Roman" w:hAnsi="Times New Roman" w:eastAsia="仿宋" w:cs="Times New Roman"/>
          <w:sz w:val="32"/>
          <w:szCs w:val="32"/>
          <w:lang w:val="en-US" w:eastAsia="zh-CN"/>
        </w:rPr>
        <w:t>不含2022级专升本</w:t>
      </w:r>
      <w:r>
        <w:rPr>
          <w:rFonts w:ascii="Times New Roman" w:hAnsi="Times New Roman" w:eastAsia="仿宋" w:cs="Times New Roman"/>
          <w:sz w:val="32"/>
          <w:szCs w:val="32"/>
        </w:rPr>
        <w:t>）的全日制普通本专科（含高职、第</w:t>
      </w:r>
      <w:r>
        <w:rPr>
          <w:rFonts w:ascii="Times New Roman" w:hAnsi="Times New Roman" w:eastAsia="仿宋" w:cs="Times New Roman"/>
          <w:sz w:val="32"/>
          <w:szCs w:val="32"/>
          <w:lang w:val="en"/>
        </w:rPr>
        <w:t>二学</w:t>
      </w:r>
      <w:r>
        <w:rPr>
          <w:rFonts w:ascii="Times New Roman" w:hAnsi="Times New Roman" w:eastAsia="仿宋" w:cs="Times New Roman"/>
          <w:sz w:val="32"/>
          <w:szCs w:val="32"/>
        </w:rPr>
        <w:t>士学位）在校生，符合以下条件：</w:t>
      </w:r>
    </w:p>
    <w:p w14:paraId="2839B717">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1.热爱社会主义祖国，拥护中国共产党的领导；</w:t>
      </w:r>
    </w:p>
    <w:p w14:paraId="4931BDD4">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2.遵守宪法和法律，遵守学校规章制度，在校期间未受到过校级纪律处分；</w:t>
      </w:r>
    </w:p>
    <w:p w14:paraId="144C4B01">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3.诚实守信，道德品质优良；</w:t>
      </w:r>
    </w:p>
    <w:p w14:paraId="4DE628CC">
      <w:pPr>
        <w:spacing w:line="586" w:lineRule="exact"/>
        <w:ind w:firstLine="640" w:firstLineChars="200"/>
        <w:rPr>
          <w:rFonts w:ascii="Times New Roman" w:hAnsi="Times New Roman" w:eastAsia="仿宋" w:cs="Times New Roman"/>
          <w:b/>
          <w:sz w:val="32"/>
          <w:szCs w:val="32"/>
        </w:rPr>
      </w:pPr>
      <w:r>
        <w:rPr>
          <w:rFonts w:ascii="Times New Roman" w:hAnsi="Times New Roman" w:eastAsia="仿宋" w:cs="Times New Roman"/>
          <w:sz w:val="32"/>
          <w:szCs w:val="32"/>
        </w:rPr>
        <w:t>4.在校期间学习成绩优良，</w:t>
      </w:r>
      <w:r>
        <w:rPr>
          <w:rFonts w:ascii="Times New Roman" w:hAnsi="Times New Roman" w:eastAsia="仿宋" w:cs="Times New Roman"/>
          <w:b/>
          <w:sz w:val="32"/>
          <w:szCs w:val="32"/>
        </w:rPr>
        <w:t>2023-2024学年度获三等以上（含三等）校级优秀学生奖学金；</w:t>
      </w:r>
    </w:p>
    <w:p w14:paraId="11B8063C">
      <w:pPr>
        <w:spacing w:line="586" w:lineRule="exact"/>
        <w:ind w:firstLine="643" w:firstLineChars="200"/>
        <w:rPr>
          <w:rFonts w:ascii="Times New Roman" w:hAnsi="Times New Roman" w:eastAsia="仿宋" w:cs="Times New Roman"/>
          <w:b/>
          <w:sz w:val="32"/>
          <w:szCs w:val="32"/>
        </w:rPr>
      </w:pPr>
      <w:r>
        <w:rPr>
          <w:rFonts w:ascii="Times New Roman" w:hAnsi="Times New Roman" w:eastAsia="仿宋" w:cs="Times New Roman"/>
          <w:b/>
          <w:sz w:val="32"/>
          <w:szCs w:val="32"/>
        </w:rPr>
        <w:t>5.</w:t>
      </w:r>
      <w:r>
        <w:rPr>
          <w:rFonts w:ascii="Times New Roman" w:hAnsi="Times New Roman" w:eastAsia="仿宋" w:cs="Times New Roman"/>
          <w:b/>
          <w:sz w:val="32"/>
          <w:szCs w:val="32"/>
          <w:lang w:val="en"/>
        </w:rPr>
        <w:t>在校期间认定为</w:t>
      </w:r>
      <w:r>
        <w:rPr>
          <w:rFonts w:ascii="Times New Roman" w:hAnsi="Times New Roman" w:eastAsia="仿宋" w:cs="Times New Roman"/>
          <w:b/>
          <w:sz w:val="32"/>
          <w:szCs w:val="32"/>
        </w:rPr>
        <w:t>家庭经济困难</w:t>
      </w:r>
      <w:r>
        <w:rPr>
          <w:rFonts w:ascii="Times New Roman" w:hAnsi="Times New Roman" w:eastAsia="仿宋" w:cs="Times New Roman"/>
          <w:b/>
          <w:sz w:val="32"/>
          <w:szCs w:val="32"/>
          <w:lang w:val="en"/>
        </w:rPr>
        <w:t>学生</w:t>
      </w:r>
      <w:r>
        <w:rPr>
          <w:rFonts w:ascii="Times New Roman" w:hAnsi="Times New Roman" w:eastAsia="仿宋" w:cs="Times New Roman"/>
          <w:b/>
          <w:sz w:val="32"/>
          <w:szCs w:val="32"/>
        </w:rPr>
        <w:t>；</w:t>
      </w:r>
    </w:p>
    <w:p w14:paraId="5BD3E364">
      <w:pPr>
        <w:spacing w:line="586" w:lineRule="exact"/>
        <w:ind w:firstLine="643" w:firstLineChars="200"/>
        <w:rPr>
          <w:rFonts w:ascii="Times New Roman" w:hAnsi="Times New Roman" w:eastAsia="仿宋" w:cs="Times New Roman"/>
          <w:b/>
          <w:sz w:val="32"/>
          <w:szCs w:val="32"/>
        </w:rPr>
      </w:pPr>
      <w:r>
        <w:rPr>
          <w:rFonts w:ascii="Times New Roman" w:hAnsi="Times New Roman" w:eastAsia="仿宋" w:cs="Times New Roman"/>
          <w:b/>
          <w:sz w:val="32"/>
          <w:szCs w:val="32"/>
        </w:rPr>
        <w:t>6.</w:t>
      </w:r>
      <w:r>
        <w:rPr>
          <w:rFonts w:ascii="Times New Roman" w:hAnsi="Times New Roman" w:eastAsia="仿宋" w:cs="Times New Roman"/>
          <w:b/>
          <w:sz w:val="32"/>
          <w:szCs w:val="32"/>
          <w:lang w:val="en"/>
        </w:rPr>
        <w:t>在校期间</w:t>
      </w:r>
      <w:r>
        <w:rPr>
          <w:rFonts w:ascii="Times New Roman" w:hAnsi="Times New Roman" w:eastAsia="仿宋" w:cs="Times New Roman"/>
          <w:b/>
          <w:sz w:val="32"/>
          <w:szCs w:val="32"/>
        </w:rPr>
        <w:t>获得过国家开发银行承办的国家助学贷款。</w:t>
      </w:r>
    </w:p>
    <w:p w14:paraId="6AC76AFC">
      <w:pPr>
        <w:spacing w:line="586" w:lineRule="exact"/>
        <w:ind w:firstLine="640" w:firstLineChars="200"/>
        <w:rPr>
          <w:rFonts w:ascii="Times New Roman" w:hAnsi="Times New Roman" w:eastAsia="仿宋" w:cs="Times New Roman"/>
          <w:sz w:val="32"/>
          <w:szCs w:val="32"/>
        </w:rPr>
      </w:pPr>
      <w:r>
        <w:rPr>
          <w:rFonts w:ascii="Times New Roman" w:hAnsi="Times New Roman" w:eastAsia="仿宋" w:cs="Times New Roman"/>
          <w:sz w:val="32"/>
          <w:szCs w:val="32"/>
        </w:rPr>
        <w:t>（二）其他要求</w:t>
      </w:r>
    </w:p>
    <w:p w14:paraId="7F6048D1">
      <w:pPr>
        <w:spacing w:line="586" w:lineRule="exact"/>
        <w:ind w:firstLine="643" w:firstLineChars="200"/>
        <w:rPr>
          <w:rFonts w:ascii="Times New Roman" w:hAnsi="Times New Roman" w:eastAsia="仿宋" w:cs="Times New Roman"/>
          <w:b/>
          <w:sz w:val="32"/>
          <w:szCs w:val="32"/>
        </w:rPr>
      </w:pPr>
      <w:r>
        <w:rPr>
          <w:rFonts w:ascii="Times New Roman" w:hAnsi="Times New Roman" w:eastAsia="仿宋" w:cs="Times New Roman"/>
          <w:b/>
          <w:sz w:val="32"/>
          <w:szCs w:val="32"/>
        </w:rPr>
        <w:t>同一学年内，获得国家奖学金、国家励志奖学金或自治区人民政府奖学金的学生，不能同时获得“筑梦奖学金”。</w:t>
      </w:r>
    </w:p>
    <w:p w14:paraId="2BD6831F">
      <w:pPr>
        <w:numPr>
          <w:ilvl w:val="0"/>
          <w:numId w:val="1"/>
        </w:numPr>
        <w:spacing w:line="586" w:lineRule="exact"/>
        <w:ind w:firstLine="652" w:firstLineChars="200"/>
        <w:rPr>
          <w:rFonts w:ascii="Times New Roman" w:hAnsi="Times New Roman" w:eastAsia="黑体" w:cs="Times New Roman"/>
          <w:spacing w:val="3"/>
          <w:sz w:val="32"/>
          <w:szCs w:val="32"/>
        </w:rPr>
      </w:pPr>
      <w:r>
        <w:rPr>
          <w:rFonts w:ascii="Times New Roman" w:hAnsi="Times New Roman" w:eastAsia="黑体" w:cs="Times New Roman"/>
          <w:spacing w:val="3"/>
          <w:sz w:val="32"/>
          <w:szCs w:val="32"/>
        </w:rPr>
        <w:t>奖励标准与名额</w:t>
      </w:r>
    </w:p>
    <w:p w14:paraId="4F9F6393">
      <w:pPr>
        <w:spacing w:line="586" w:lineRule="exact"/>
        <w:ind w:firstLine="640" w:firstLineChars="200"/>
        <w:rPr>
          <w:rFonts w:hint="default" w:ascii="Times New Roman" w:hAnsi="Times New Roman" w:eastAsia="仿宋" w:cs="Times New Roman"/>
          <w:sz w:val="32"/>
          <w:szCs w:val="32"/>
          <w:lang w:val="en-US" w:eastAsia="zh-CN"/>
        </w:rPr>
      </w:pPr>
      <w:r>
        <w:rPr>
          <w:rFonts w:hint="eastAsia" w:ascii="Times New Roman" w:hAnsi="Times New Roman" w:eastAsia="仿宋" w:cs="Times New Roman"/>
          <w:sz w:val="32"/>
          <w:szCs w:val="32"/>
          <w:lang w:val="en-US" w:eastAsia="zh-CN"/>
        </w:rPr>
        <w:t>1.名额：本专科共6个；</w:t>
      </w:r>
    </w:p>
    <w:p w14:paraId="29A3DA13">
      <w:pPr>
        <w:numPr>
          <w:ilvl w:val="0"/>
          <w:numId w:val="0"/>
        </w:numPr>
        <w:spacing w:line="586" w:lineRule="exact"/>
        <w:ind w:firstLine="640" w:firstLineChars="200"/>
        <w:rPr>
          <w:rFonts w:ascii="Times New Roman" w:hAnsi="Times New Roman" w:eastAsia="仿宋" w:cs="Times New Roman"/>
          <w:sz w:val="32"/>
          <w:szCs w:val="32"/>
        </w:rPr>
      </w:pPr>
      <w:r>
        <w:rPr>
          <w:rFonts w:hint="eastAsia" w:ascii="Times New Roman" w:hAnsi="Times New Roman" w:eastAsia="仿宋" w:cs="Times New Roman"/>
          <w:sz w:val="32"/>
          <w:szCs w:val="32"/>
          <w:lang w:val="en-US" w:eastAsia="zh-CN"/>
        </w:rPr>
        <w:t>2.奖励标准：</w:t>
      </w:r>
      <w:r>
        <w:rPr>
          <w:rFonts w:ascii="Times New Roman" w:hAnsi="Times New Roman" w:eastAsia="仿宋" w:cs="Times New Roman"/>
          <w:sz w:val="32"/>
          <w:szCs w:val="32"/>
        </w:rPr>
        <w:t>每生每学年4000元。</w:t>
      </w:r>
    </w:p>
    <w:p w14:paraId="781368B4">
      <w:pPr>
        <w:numPr>
          <w:ilvl w:val="0"/>
          <w:numId w:val="1"/>
        </w:numPr>
        <w:spacing w:line="586" w:lineRule="exact"/>
        <w:ind w:firstLine="652" w:firstLineChars="200"/>
        <w:rPr>
          <w:rFonts w:hint="default" w:ascii="Times New Roman" w:hAnsi="Times New Roman" w:eastAsia="黑体" w:cs="Times New Roman"/>
          <w:spacing w:val="3"/>
          <w:sz w:val="32"/>
          <w:szCs w:val="32"/>
          <w:lang w:val="en-US" w:eastAsia="zh-CN"/>
        </w:rPr>
      </w:pPr>
      <w:r>
        <w:rPr>
          <w:rFonts w:hint="eastAsia" w:ascii="Times New Roman" w:hAnsi="Times New Roman" w:eastAsia="黑体" w:cs="Times New Roman"/>
          <w:spacing w:val="3"/>
          <w:sz w:val="32"/>
          <w:szCs w:val="32"/>
          <w:lang w:val="en-US" w:eastAsia="zh-CN"/>
        </w:rPr>
        <w:t>个人申请、学院公示时间</w:t>
      </w:r>
    </w:p>
    <w:p w14:paraId="7CC6DE5D">
      <w:pPr>
        <w:spacing w:line="586" w:lineRule="exact"/>
        <w:ind w:firstLine="640" w:firstLineChars="200"/>
        <w:rPr>
          <w:rFonts w:hint="eastAsia" w:ascii="Times New Roman" w:hAnsi="Times New Roman" w:eastAsia="仿宋" w:cs="Times New Roman"/>
          <w:sz w:val="32"/>
          <w:szCs w:val="32"/>
          <w:lang w:val="en-US" w:eastAsia="zh-CN"/>
        </w:rPr>
      </w:pPr>
      <w:r>
        <w:rPr>
          <w:rFonts w:hint="eastAsia" w:ascii="Times New Roman" w:hAnsi="Times New Roman" w:eastAsia="仿宋" w:cs="Times New Roman"/>
          <w:sz w:val="32"/>
          <w:szCs w:val="32"/>
          <w:lang w:val="en-US" w:eastAsia="zh-CN"/>
        </w:rPr>
        <w:t>1.个人申请时间：11月9日-10日；</w:t>
      </w:r>
    </w:p>
    <w:p w14:paraId="07BD7BAF">
      <w:pPr>
        <w:spacing w:line="586" w:lineRule="exact"/>
        <w:ind w:firstLine="640" w:firstLineChars="200"/>
        <w:rPr>
          <w:rFonts w:hint="default" w:ascii="Times New Roman" w:hAnsi="Times New Roman" w:eastAsia="黑体" w:cs="Times New Roman"/>
          <w:spacing w:val="3"/>
          <w:sz w:val="32"/>
          <w:szCs w:val="32"/>
          <w:lang w:val="en-US" w:eastAsia="zh-CN"/>
        </w:rPr>
      </w:pPr>
      <w:r>
        <w:rPr>
          <w:rFonts w:hint="eastAsia" w:ascii="Times New Roman" w:hAnsi="Times New Roman" w:eastAsia="仿宋" w:cs="Times New Roman"/>
          <w:sz w:val="32"/>
          <w:szCs w:val="32"/>
          <w:lang w:val="en-US" w:eastAsia="zh-CN"/>
        </w:rPr>
        <w:t>2.学院审核、公示时间：11月11日-13日</w:t>
      </w:r>
    </w:p>
    <w:p w14:paraId="54DC6B18">
      <w:pPr>
        <w:spacing w:line="586" w:lineRule="exact"/>
        <w:ind w:right="243" w:firstLine="640" w:firstLineChars="200"/>
        <w:rPr>
          <w:rFonts w:ascii="Times New Roman" w:hAnsi="Times New Roman" w:eastAsia="黑体" w:cs="Times New Roman"/>
          <w:sz w:val="32"/>
          <w:szCs w:val="32"/>
        </w:rPr>
      </w:pPr>
      <w:r>
        <w:rPr>
          <w:rFonts w:hint="eastAsia" w:ascii="Times New Roman" w:hAnsi="Times New Roman" w:eastAsia="黑体" w:cs="Times New Roman"/>
          <w:sz w:val="32"/>
          <w:szCs w:val="32"/>
          <w:lang w:val="en-US" w:eastAsia="zh-CN"/>
        </w:rPr>
        <w:t>四</w:t>
      </w:r>
      <w:r>
        <w:rPr>
          <w:rFonts w:ascii="Times New Roman" w:hAnsi="Times New Roman" w:eastAsia="黑体" w:cs="Times New Roman"/>
          <w:sz w:val="32"/>
          <w:szCs w:val="32"/>
        </w:rPr>
        <w:t>、工作程序及评审进程</w:t>
      </w:r>
    </w:p>
    <w:p w14:paraId="794FE523">
      <w:pPr>
        <w:spacing w:line="586" w:lineRule="exact"/>
        <w:ind w:firstLine="640" w:firstLineChars="200"/>
        <w:rPr>
          <w:rFonts w:ascii="Times New Roman" w:hAnsi="Times New Roman" w:eastAsia="仿宋" w:cs="Times New Roman"/>
          <w:sz w:val="32"/>
          <w:szCs w:val="32"/>
        </w:rPr>
      </w:pPr>
      <w:r>
        <w:rPr>
          <w:rFonts w:hint="eastAsia" w:ascii="Times New Roman" w:hAnsi="Times New Roman" w:eastAsia="仿宋" w:cs="Times New Roman"/>
          <w:sz w:val="32"/>
          <w:szCs w:val="32"/>
          <w:lang w:val="en-US" w:eastAsia="zh-CN"/>
        </w:rPr>
        <w:t>学院</w:t>
      </w:r>
      <w:r>
        <w:rPr>
          <w:rFonts w:ascii="Times New Roman" w:hAnsi="Times New Roman" w:eastAsia="仿宋" w:cs="Times New Roman"/>
          <w:sz w:val="32"/>
          <w:szCs w:val="32"/>
        </w:rPr>
        <w:t>根据</w:t>
      </w:r>
      <w:r>
        <w:rPr>
          <w:rFonts w:hint="eastAsia" w:ascii="Times New Roman" w:hAnsi="Times New Roman" w:eastAsia="仿宋" w:cs="Times New Roman"/>
          <w:sz w:val="32"/>
          <w:szCs w:val="32"/>
          <w:lang w:val="en-US" w:eastAsia="zh-CN"/>
        </w:rPr>
        <w:t>报名</w:t>
      </w:r>
      <w:r>
        <w:rPr>
          <w:rFonts w:ascii="Times New Roman" w:hAnsi="Times New Roman" w:eastAsia="仿宋" w:cs="Times New Roman"/>
          <w:sz w:val="32"/>
          <w:szCs w:val="32"/>
        </w:rPr>
        <w:t>学生</w:t>
      </w:r>
      <w:r>
        <w:rPr>
          <w:rFonts w:hint="eastAsia" w:ascii="Times New Roman" w:hAnsi="Times New Roman" w:eastAsia="仿宋" w:cs="Times New Roman"/>
          <w:sz w:val="32"/>
          <w:szCs w:val="32"/>
          <w:lang w:val="en-US" w:eastAsia="zh-CN"/>
        </w:rPr>
        <w:t>提交</w:t>
      </w:r>
      <w:r>
        <w:rPr>
          <w:rFonts w:ascii="Times New Roman" w:hAnsi="Times New Roman" w:eastAsia="仿宋" w:cs="Times New Roman"/>
          <w:sz w:val="32"/>
          <w:szCs w:val="32"/>
        </w:rPr>
        <w:t>的</w:t>
      </w:r>
      <w:r>
        <w:rPr>
          <w:rFonts w:hint="eastAsia" w:ascii="Times New Roman" w:hAnsi="Times New Roman" w:eastAsia="仿宋" w:cs="Times New Roman"/>
          <w:sz w:val="32"/>
          <w:szCs w:val="32"/>
          <w:lang w:val="en-US" w:eastAsia="zh-CN"/>
        </w:rPr>
        <w:t>相关</w:t>
      </w:r>
      <w:r>
        <w:rPr>
          <w:rFonts w:ascii="Times New Roman" w:hAnsi="Times New Roman" w:eastAsia="仿宋" w:cs="Times New Roman"/>
          <w:sz w:val="32"/>
          <w:szCs w:val="32"/>
        </w:rPr>
        <w:t>材料</w:t>
      </w:r>
      <w:r>
        <w:rPr>
          <w:rFonts w:hint="eastAsia" w:ascii="Times New Roman" w:hAnsi="Times New Roman" w:eastAsia="仿宋" w:cs="Times New Roman"/>
          <w:sz w:val="32"/>
          <w:szCs w:val="32"/>
          <w:lang w:eastAsia="zh-CN"/>
        </w:rPr>
        <w:t>，</w:t>
      </w:r>
      <w:r>
        <w:rPr>
          <w:rFonts w:ascii="Times New Roman" w:hAnsi="Times New Roman" w:eastAsia="仿宋" w:cs="Times New Roman"/>
          <w:sz w:val="32"/>
          <w:szCs w:val="32"/>
        </w:rPr>
        <w:t>组织开展评审工作，按照公开、公平、公正</w:t>
      </w:r>
      <w:r>
        <w:rPr>
          <w:rFonts w:hint="eastAsia" w:ascii="Times New Roman" w:hAnsi="Times New Roman" w:eastAsia="仿宋" w:cs="Times New Roman"/>
          <w:sz w:val="32"/>
          <w:szCs w:val="32"/>
        </w:rPr>
        <w:t>、择优</w:t>
      </w:r>
      <w:r>
        <w:rPr>
          <w:rFonts w:ascii="Times New Roman" w:hAnsi="Times New Roman" w:eastAsia="仿宋" w:cs="Times New Roman"/>
          <w:sz w:val="32"/>
          <w:szCs w:val="32"/>
        </w:rPr>
        <w:t>的原则组织等额评审</w:t>
      </w:r>
      <w:r>
        <w:rPr>
          <w:rFonts w:hint="eastAsia" w:ascii="Times New Roman" w:hAnsi="Times New Roman" w:eastAsia="仿宋" w:cs="Times New Roman"/>
          <w:sz w:val="32"/>
          <w:szCs w:val="32"/>
          <w:lang w:eastAsia="zh-CN"/>
        </w:rPr>
        <w:t>，</w:t>
      </w:r>
      <w:r>
        <w:rPr>
          <w:rFonts w:hint="eastAsia" w:ascii="Times New Roman" w:hAnsi="Times New Roman" w:eastAsia="仿宋" w:cs="Times New Roman"/>
          <w:sz w:val="32"/>
          <w:szCs w:val="32"/>
          <w:lang w:val="en-US" w:eastAsia="zh-CN"/>
        </w:rPr>
        <w:t>并于11月13日将评审拟推荐名单上报分校复审</w:t>
      </w:r>
      <w:r>
        <w:rPr>
          <w:rFonts w:ascii="Times New Roman" w:hAnsi="Times New Roman" w:eastAsia="仿宋" w:cs="Times New Roman"/>
          <w:sz w:val="32"/>
          <w:szCs w:val="32"/>
        </w:rPr>
        <w:t>。</w:t>
      </w:r>
    </w:p>
    <w:p w14:paraId="614499EB">
      <w:pPr>
        <w:spacing w:line="586" w:lineRule="exact"/>
        <w:ind w:firstLine="640" w:firstLineChars="200"/>
        <w:rPr>
          <w:rFonts w:ascii="Times New Roman" w:hAnsi="Times New Roman" w:eastAsia="黑体" w:cs="Times New Roman"/>
          <w:sz w:val="32"/>
          <w:szCs w:val="32"/>
        </w:rPr>
      </w:pPr>
      <w:r>
        <w:rPr>
          <w:rFonts w:hint="eastAsia" w:ascii="Times New Roman" w:hAnsi="Times New Roman" w:eastAsia="黑体" w:cs="Times New Roman"/>
          <w:sz w:val="32"/>
          <w:szCs w:val="32"/>
          <w:lang w:val="en-US" w:eastAsia="zh-CN"/>
        </w:rPr>
        <w:t>五</w:t>
      </w:r>
      <w:r>
        <w:rPr>
          <w:rFonts w:ascii="Times New Roman" w:hAnsi="Times New Roman" w:eastAsia="黑体" w:cs="Times New Roman"/>
          <w:sz w:val="32"/>
          <w:szCs w:val="32"/>
        </w:rPr>
        <w:t>、材料报送</w:t>
      </w:r>
    </w:p>
    <w:p w14:paraId="033546A1">
      <w:pPr>
        <w:autoSpaceDN w:val="0"/>
        <w:spacing w:line="586" w:lineRule="exact"/>
        <w:ind w:firstLine="560"/>
        <w:rPr>
          <w:rFonts w:hint="eastAsia" w:ascii="Times New Roman" w:hAnsi="Times New Roman" w:eastAsia="仿宋" w:cs="Times New Roman"/>
          <w:b/>
          <w:bCs/>
          <w:sz w:val="32"/>
          <w:szCs w:val="32"/>
          <w:lang w:eastAsia="zh-CN"/>
        </w:rPr>
      </w:pPr>
      <w:r>
        <w:rPr>
          <w:rFonts w:hint="eastAsia" w:ascii="Times New Roman" w:hAnsi="Times New Roman" w:eastAsia="仿宋" w:cs="Times New Roman"/>
          <w:b/>
          <w:bCs/>
          <w:sz w:val="32"/>
          <w:szCs w:val="32"/>
          <w:lang w:eastAsia="zh-CN"/>
        </w:rPr>
        <w:t>（</w:t>
      </w:r>
      <w:r>
        <w:rPr>
          <w:rFonts w:hint="eastAsia" w:ascii="Times New Roman" w:hAnsi="Times New Roman" w:eastAsia="仿宋" w:cs="Times New Roman"/>
          <w:b/>
          <w:bCs/>
          <w:sz w:val="32"/>
          <w:szCs w:val="32"/>
          <w:lang w:val="en-US" w:eastAsia="zh-CN"/>
        </w:rPr>
        <w:t>一</w:t>
      </w:r>
      <w:r>
        <w:rPr>
          <w:rFonts w:hint="eastAsia" w:ascii="Times New Roman" w:hAnsi="Times New Roman" w:eastAsia="仿宋" w:cs="Times New Roman"/>
          <w:b/>
          <w:bCs/>
          <w:sz w:val="32"/>
          <w:szCs w:val="32"/>
          <w:lang w:eastAsia="zh-CN"/>
        </w:rPr>
        <w:t>）申请学生需要上交的材料</w:t>
      </w:r>
    </w:p>
    <w:p w14:paraId="31CD720C">
      <w:pPr>
        <w:autoSpaceDN w:val="0"/>
        <w:spacing w:line="586" w:lineRule="exact"/>
        <w:ind w:firstLine="560"/>
        <w:rPr>
          <w:rFonts w:hint="eastAsia" w:ascii="Times New Roman" w:hAnsi="Times New Roman" w:eastAsia="仿宋" w:cs="Times New Roman"/>
          <w:sz w:val="32"/>
          <w:szCs w:val="32"/>
          <w:lang w:eastAsia="zh-CN"/>
        </w:rPr>
      </w:pPr>
      <w:r>
        <w:rPr>
          <w:rFonts w:hint="eastAsia" w:ascii="Times New Roman" w:hAnsi="Times New Roman" w:eastAsia="仿宋" w:cs="Times New Roman"/>
          <w:sz w:val="32"/>
          <w:szCs w:val="32"/>
          <w:lang w:eastAsia="zh-CN"/>
        </w:rPr>
        <w:t>（1）附件2：《桂林理工大学2023年度筑梦奖学金申请表》，请严格按附件</w:t>
      </w:r>
      <w:r>
        <w:rPr>
          <w:rFonts w:hint="eastAsia" w:ascii="Times New Roman" w:hAnsi="Times New Roman" w:eastAsia="仿宋" w:cs="Times New Roman"/>
          <w:sz w:val="32"/>
          <w:szCs w:val="32"/>
          <w:lang w:val="en-US" w:eastAsia="zh-CN"/>
        </w:rPr>
        <w:t>4</w:t>
      </w:r>
      <w:r>
        <w:rPr>
          <w:rFonts w:hint="eastAsia" w:ascii="Times New Roman" w:hAnsi="Times New Roman" w:eastAsia="仿宋" w:cs="Times New Roman"/>
          <w:sz w:val="32"/>
          <w:szCs w:val="32"/>
          <w:lang w:eastAsia="zh-CN"/>
        </w:rPr>
        <w:t>（填写模板）格式填写。（</w:t>
      </w:r>
      <w:r>
        <w:rPr>
          <w:rFonts w:hint="eastAsia" w:ascii="Times New Roman" w:hAnsi="Times New Roman" w:eastAsia="仿宋" w:cs="Times New Roman"/>
          <w:sz w:val="32"/>
          <w:szCs w:val="32"/>
          <w:lang w:val="en-US" w:eastAsia="zh-CN"/>
        </w:rPr>
        <w:t>只需交电子版）</w:t>
      </w:r>
    </w:p>
    <w:p w14:paraId="018458B5">
      <w:pPr>
        <w:autoSpaceDN w:val="0"/>
        <w:spacing w:line="586" w:lineRule="exact"/>
        <w:ind w:firstLine="560"/>
        <w:rPr>
          <w:rFonts w:hint="eastAsia" w:ascii="Times New Roman" w:hAnsi="Times New Roman" w:eastAsia="仿宋" w:cs="Times New Roman"/>
          <w:sz w:val="32"/>
          <w:szCs w:val="32"/>
          <w:lang w:eastAsia="zh-CN"/>
        </w:rPr>
      </w:pPr>
      <w:r>
        <w:rPr>
          <w:rFonts w:hint="eastAsia" w:ascii="Times New Roman" w:hAnsi="Times New Roman" w:eastAsia="仿宋" w:cs="Times New Roman"/>
          <w:sz w:val="32"/>
          <w:szCs w:val="32"/>
          <w:lang w:eastAsia="zh-CN"/>
        </w:rPr>
        <w:t>（2）附件</w:t>
      </w:r>
      <w:r>
        <w:rPr>
          <w:rFonts w:hint="eastAsia" w:ascii="Times New Roman" w:hAnsi="Times New Roman" w:eastAsia="仿宋" w:cs="Times New Roman"/>
          <w:sz w:val="32"/>
          <w:szCs w:val="32"/>
          <w:lang w:val="en-US" w:eastAsia="zh-CN"/>
        </w:rPr>
        <w:t>3</w:t>
      </w:r>
      <w:r>
        <w:rPr>
          <w:rFonts w:hint="eastAsia" w:ascii="Times New Roman" w:hAnsi="Times New Roman" w:eastAsia="仿宋" w:cs="Times New Roman"/>
          <w:sz w:val="32"/>
          <w:szCs w:val="32"/>
          <w:lang w:eastAsia="zh-CN"/>
        </w:rPr>
        <w:t>：《桂林理工大学南宁分校2023年度筑梦奖学金报名汇总表（机械</w:t>
      </w:r>
      <w:r>
        <w:rPr>
          <w:rFonts w:hint="eastAsia" w:ascii="Times New Roman" w:hAnsi="Times New Roman" w:eastAsia="仿宋" w:cs="Times New Roman"/>
          <w:sz w:val="32"/>
          <w:szCs w:val="32"/>
          <w:lang w:val="en-US" w:eastAsia="zh-CN"/>
        </w:rPr>
        <w:t>学院</w:t>
      </w:r>
      <w:r>
        <w:rPr>
          <w:rFonts w:hint="eastAsia" w:ascii="Times New Roman" w:hAnsi="Times New Roman" w:eastAsia="仿宋" w:cs="Times New Roman"/>
          <w:sz w:val="32"/>
          <w:szCs w:val="32"/>
          <w:lang w:eastAsia="zh-CN"/>
        </w:rPr>
        <w:t>）》。（只需交电子版）</w:t>
      </w:r>
    </w:p>
    <w:p w14:paraId="62E10B27">
      <w:pPr>
        <w:autoSpaceDN w:val="0"/>
        <w:spacing w:line="586" w:lineRule="exact"/>
        <w:ind w:firstLine="560"/>
        <w:rPr>
          <w:rFonts w:hint="eastAsia" w:ascii="Times New Roman" w:hAnsi="Times New Roman" w:eastAsia="仿宋" w:cs="Times New Roman"/>
          <w:sz w:val="32"/>
          <w:szCs w:val="32"/>
          <w:lang w:eastAsia="zh-CN"/>
        </w:rPr>
      </w:pPr>
      <w:r>
        <w:rPr>
          <w:rFonts w:hint="eastAsia" w:ascii="Times New Roman" w:hAnsi="Times New Roman" w:eastAsia="仿宋" w:cs="Times New Roman"/>
          <w:sz w:val="32"/>
          <w:szCs w:val="32"/>
          <w:lang w:eastAsia="zh-CN"/>
        </w:rPr>
        <w:t>（3）当学年获奖荣誉证书。（只需交电子版，</w:t>
      </w:r>
      <w:r>
        <w:rPr>
          <w:rFonts w:hint="eastAsia" w:ascii="Times New Roman" w:hAnsi="Times New Roman" w:eastAsia="仿宋" w:cs="Times New Roman"/>
          <w:sz w:val="32"/>
          <w:szCs w:val="32"/>
          <w:lang w:val="en-US" w:eastAsia="zh-CN"/>
        </w:rPr>
        <w:t>将所有证书</w:t>
      </w:r>
      <w:r>
        <w:rPr>
          <w:rFonts w:hint="eastAsia" w:ascii="Times New Roman" w:hAnsi="Times New Roman" w:eastAsia="仿宋" w:cs="Times New Roman"/>
          <w:sz w:val="32"/>
          <w:szCs w:val="32"/>
          <w:lang w:eastAsia="zh-CN"/>
        </w:rPr>
        <w:t>扫描件放入一个文件夹，命名：获奖证书+姓名）</w:t>
      </w:r>
    </w:p>
    <w:p w14:paraId="314F32E2">
      <w:pPr>
        <w:autoSpaceDN w:val="0"/>
        <w:spacing w:line="586" w:lineRule="exact"/>
        <w:ind w:firstLine="560"/>
        <w:rPr>
          <w:rFonts w:ascii="Times New Roman" w:hAnsi="Times New Roman" w:eastAsia="楷体" w:cs="Times New Roman"/>
          <w:sz w:val="32"/>
          <w:szCs w:val="32"/>
        </w:rPr>
      </w:pPr>
      <w:r>
        <w:rPr>
          <w:rFonts w:ascii="Times New Roman" w:hAnsi="Times New Roman" w:eastAsia="楷体" w:cs="Times New Roman"/>
          <w:sz w:val="32"/>
          <w:szCs w:val="32"/>
        </w:rPr>
        <w:t>（</w:t>
      </w:r>
      <w:r>
        <w:rPr>
          <w:rFonts w:hint="eastAsia" w:ascii="Times New Roman" w:hAnsi="Times New Roman" w:eastAsia="楷体" w:cs="Times New Roman"/>
          <w:sz w:val="32"/>
          <w:szCs w:val="32"/>
          <w:lang w:val="en-US" w:eastAsia="zh-CN"/>
        </w:rPr>
        <w:t>二</w:t>
      </w:r>
      <w:r>
        <w:rPr>
          <w:rFonts w:ascii="Times New Roman" w:hAnsi="Times New Roman" w:eastAsia="楷体" w:cs="Times New Roman"/>
          <w:sz w:val="32"/>
          <w:szCs w:val="32"/>
        </w:rPr>
        <w:t>）报送程序与时间</w:t>
      </w:r>
    </w:p>
    <w:p w14:paraId="429EB428">
      <w:pPr>
        <w:autoSpaceDN w:val="0"/>
        <w:spacing w:line="586" w:lineRule="exact"/>
        <w:ind w:firstLine="560"/>
        <w:rPr>
          <w:rFonts w:hint="eastAsia" w:ascii="Times New Roman" w:hAnsi="Times New Roman" w:eastAsia="仿宋" w:cs="Times New Roman"/>
          <w:sz w:val="32"/>
          <w:szCs w:val="32"/>
        </w:rPr>
      </w:pPr>
      <w:r>
        <w:rPr>
          <w:rFonts w:hint="eastAsia" w:ascii="Times New Roman" w:hAnsi="Times New Roman" w:eastAsia="仿宋" w:cs="Times New Roman"/>
          <w:sz w:val="32"/>
          <w:szCs w:val="32"/>
        </w:rPr>
        <w:t>符合条件申请的同学请于</w:t>
      </w:r>
      <w:r>
        <w:rPr>
          <w:rFonts w:hint="eastAsia" w:ascii="Times New Roman" w:hAnsi="Times New Roman" w:eastAsia="仿宋" w:cs="Times New Roman"/>
          <w:sz w:val="32"/>
          <w:szCs w:val="32"/>
          <w:lang w:val="en-US" w:eastAsia="zh-CN"/>
        </w:rPr>
        <w:t>11</w:t>
      </w:r>
      <w:r>
        <w:rPr>
          <w:rFonts w:hint="eastAsia" w:ascii="Times New Roman" w:hAnsi="Times New Roman" w:eastAsia="仿宋" w:cs="Times New Roman"/>
          <w:sz w:val="32"/>
          <w:szCs w:val="32"/>
        </w:rPr>
        <w:t>月</w:t>
      </w:r>
      <w:r>
        <w:rPr>
          <w:rFonts w:hint="eastAsia" w:ascii="Times New Roman" w:hAnsi="Times New Roman" w:eastAsia="仿宋" w:cs="Times New Roman"/>
          <w:sz w:val="32"/>
          <w:szCs w:val="32"/>
          <w:lang w:val="en-US" w:eastAsia="zh-CN"/>
        </w:rPr>
        <w:t>10</w:t>
      </w:r>
      <w:r>
        <w:rPr>
          <w:rFonts w:hint="eastAsia" w:ascii="Times New Roman" w:hAnsi="Times New Roman" w:eastAsia="仿宋" w:cs="Times New Roman"/>
          <w:sz w:val="32"/>
          <w:szCs w:val="32"/>
        </w:rPr>
        <w:t>日</w:t>
      </w:r>
      <w:r>
        <w:rPr>
          <w:rFonts w:hint="eastAsia" w:ascii="Times New Roman" w:hAnsi="Times New Roman" w:eastAsia="仿宋" w:cs="Times New Roman"/>
          <w:sz w:val="32"/>
          <w:szCs w:val="32"/>
          <w:lang w:val="en-US" w:eastAsia="zh-CN"/>
        </w:rPr>
        <w:t>晚上19:00</w:t>
      </w:r>
      <w:r>
        <w:rPr>
          <w:rFonts w:hint="eastAsia" w:ascii="Times New Roman" w:hAnsi="Times New Roman" w:eastAsia="仿宋" w:cs="Times New Roman"/>
          <w:sz w:val="32"/>
          <w:szCs w:val="32"/>
        </w:rPr>
        <w:t>前将所有电子版材料放入一个文件夹里压缩打包（文件命名：筑梦奖学金+姓名）发送至</w:t>
      </w:r>
      <w:r>
        <w:rPr>
          <w:rFonts w:hint="eastAsia" w:ascii="Times New Roman" w:hAnsi="Times New Roman" w:eastAsia="仿宋" w:cs="Times New Roman"/>
          <w:sz w:val="32"/>
          <w:szCs w:val="32"/>
          <w:lang w:val="en-US" w:eastAsia="zh-CN"/>
        </w:rPr>
        <w:t>学院</w:t>
      </w:r>
      <w:r>
        <w:rPr>
          <w:rFonts w:hint="eastAsia" w:ascii="Times New Roman" w:hAnsi="Times New Roman" w:eastAsia="仿宋" w:cs="Times New Roman"/>
          <w:sz w:val="32"/>
          <w:szCs w:val="32"/>
        </w:rPr>
        <w:t>资助管理部邮箱：zizhubu@163.com。</w:t>
      </w:r>
    </w:p>
    <w:p w14:paraId="4316473F">
      <w:pPr>
        <w:autoSpaceDN w:val="0"/>
        <w:spacing w:line="586" w:lineRule="exact"/>
        <w:ind w:firstLine="560"/>
        <w:rPr>
          <w:rFonts w:hint="eastAsia" w:ascii="Times New Roman" w:hAnsi="Times New Roman" w:eastAsia="仿宋" w:cs="Times New Roman"/>
          <w:sz w:val="32"/>
          <w:szCs w:val="32"/>
          <w:lang w:eastAsia="zh-CN"/>
        </w:rPr>
      </w:pPr>
      <w:r>
        <w:rPr>
          <w:rFonts w:hint="eastAsia" w:ascii="Times New Roman" w:hAnsi="Times New Roman" w:eastAsia="仿宋" w:cs="Times New Roman"/>
          <w:b/>
          <w:bCs/>
          <w:sz w:val="32"/>
          <w:szCs w:val="32"/>
          <w:lang w:val="en-US" w:eastAsia="zh-CN"/>
        </w:rPr>
        <w:t>注意：未在规定时间内提交申请材料者，将视为自动放弃申请资格！</w:t>
      </w:r>
    </w:p>
    <w:p w14:paraId="6E0656FA">
      <w:pPr>
        <w:autoSpaceDN w:val="0"/>
        <w:spacing w:line="586" w:lineRule="exact"/>
        <w:ind w:firstLine="562"/>
        <w:rPr>
          <w:rFonts w:ascii="Times New Roman" w:hAnsi="Times New Roman" w:eastAsia="黑体" w:cs="Times New Roman"/>
          <w:bCs/>
          <w:sz w:val="32"/>
          <w:szCs w:val="32"/>
        </w:rPr>
      </w:pPr>
      <w:r>
        <w:rPr>
          <w:rFonts w:hint="eastAsia" w:ascii="Times New Roman" w:hAnsi="Times New Roman" w:eastAsia="黑体" w:cs="Times New Roman"/>
          <w:bCs/>
          <w:sz w:val="32"/>
          <w:szCs w:val="32"/>
          <w:lang w:val="en-US" w:eastAsia="zh-CN"/>
        </w:rPr>
        <w:t>六</w:t>
      </w:r>
      <w:r>
        <w:rPr>
          <w:rFonts w:ascii="Times New Roman" w:hAnsi="Times New Roman" w:eastAsia="黑体" w:cs="Times New Roman"/>
          <w:bCs/>
          <w:sz w:val="32"/>
          <w:szCs w:val="32"/>
        </w:rPr>
        <w:t>、其他有关事项</w:t>
      </w:r>
    </w:p>
    <w:p w14:paraId="796A153F">
      <w:pPr>
        <w:autoSpaceDN w:val="0"/>
        <w:spacing w:line="586" w:lineRule="exact"/>
        <w:ind w:firstLine="560"/>
        <w:rPr>
          <w:rFonts w:ascii="Times New Roman" w:hAnsi="Times New Roman" w:eastAsia="仿宋" w:cs="Times New Roman"/>
          <w:sz w:val="32"/>
          <w:szCs w:val="32"/>
        </w:rPr>
      </w:pPr>
      <w:r>
        <w:rPr>
          <w:rFonts w:ascii="Times New Roman" w:hAnsi="Times New Roman" w:eastAsia="仿宋" w:cs="Times New Roman"/>
          <w:sz w:val="32"/>
          <w:szCs w:val="32"/>
        </w:rPr>
        <w:t>（一）各</w:t>
      </w:r>
      <w:r>
        <w:rPr>
          <w:rFonts w:hint="eastAsia" w:ascii="Times New Roman" w:hAnsi="Times New Roman" w:eastAsia="仿宋" w:cs="Times New Roman"/>
          <w:sz w:val="32"/>
          <w:szCs w:val="32"/>
          <w:lang w:val="en-US" w:eastAsia="zh-CN"/>
        </w:rPr>
        <w:t>位同学</w:t>
      </w:r>
      <w:r>
        <w:rPr>
          <w:rFonts w:ascii="Times New Roman" w:hAnsi="Times New Roman" w:eastAsia="仿宋" w:cs="Times New Roman"/>
          <w:sz w:val="32"/>
          <w:szCs w:val="32"/>
        </w:rPr>
        <w:t>不得更改表格内容或使用自制表格。</w:t>
      </w:r>
    </w:p>
    <w:p w14:paraId="45B1D56E">
      <w:pPr>
        <w:autoSpaceDN w:val="0"/>
        <w:spacing w:line="586" w:lineRule="exact"/>
        <w:ind w:firstLine="560"/>
        <w:rPr>
          <w:rFonts w:ascii="Times New Roman" w:hAnsi="Times New Roman" w:eastAsia="仿宋" w:cs="Times New Roman"/>
          <w:sz w:val="32"/>
          <w:szCs w:val="32"/>
        </w:rPr>
      </w:pPr>
      <w:r>
        <w:rPr>
          <w:rFonts w:ascii="Times New Roman" w:hAnsi="Times New Roman" w:eastAsia="仿宋" w:cs="Times New Roman"/>
          <w:sz w:val="32"/>
          <w:szCs w:val="32"/>
        </w:rPr>
        <w:t>（二）</w:t>
      </w:r>
      <w:r>
        <w:rPr>
          <w:rFonts w:hint="eastAsia" w:ascii="Times New Roman" w:hAnsi="Times New Roman" w:eastAsia="仿宋" w:cs="Times New Roman"/>
          <w:sz w:val="32"/>
          <w:szCs w:val="32"/>
          <w:lang w:val="en-US" w:eastAsia="zh-CN"/>
        </w:rPr>
        <w:t>学院将</w:t>
      </w:r>
      <w:r>
        <w:rPr>
          <w:rFonts w:ascii="Times New Roman" w:hAnsi="Times New Roman" w:eastAsia="仿宋" w:cs="Times New Roman"/>
          <w:sz w:val="32"/>
          <w:szCs w:val="32"/>
        </w:rPr>
        <w:t>严格按照通知要求开展筑梦奖学金评审工作，</w:t>
      </w:r>
      <w:r>
        <w:rPr>
          <w:rFonts w:hint="eastAsia" w:ascii="Times New Roman" w:hAnsi="Times New Roman" w:eastAsia="仿宋" w:cs="Times New Roman"/>
          <w:sz w:val="32"/>
          <w:szCs w:val="32"/>
          <w:lang w:val="en-US" w:eastAsia="zh-CN"/>
        </w:rPr>
        <w:t>并</w:t>
      </w:r>
      <w:r>
        <w:rPr>
          <w:rFonts w:ascii="Times New Roman" w:hAnsi="Times New Roman" w:eastAsia="仿宋" w:cs="Times New Roman"/>
          <w:sz w:val="32"/>
          <w:szCs w:val="32"/>
        </w:rPr>
        <w:t>对</w:t>
      </w:r>
      <w:r>
        <w:rPr>
          <w:rFonts w:hint="eastAsia" w:ascii="Times New Roman" w:hAnsi="Times New Roman" w:eastAsia="仿宋" w:cs="Times New Roman"/>
          <w:sz w:val="32"/>
          <w:szCs w:val="32"/>
          <w:lang w:val="en-US" w:eastAsia="zh-CN"/>
        </w:rPr>
        <w:t>各位同学提交</w:t>
      </w:r>
      <w:r>
        <w:rPr>
          <w:rFonts w:ascii="Times New Roman" w:hAnsi="Times New Roman" w:eastAsia="仿宋" w:cs="Times New Roman"/>
          <w:sz w:val="32"/>
          <w:szCs w:val="32"/>
        </w:rPr>
        <w:t>的筑梦奖学金申请材料进行审核，凡因</w:t>
      </w:r>
      <w:r>
        <w:rPr>
          <w:rFonts w:hint="eastAsia" w:ascii="Times New Roman" w:hAnsi="Times New Roman" w:eastAsia="仿宋" w:cs="Times New Roman"/>
          <w:sz w:val="32"/>
          <w:szCs w:val="32"/>
          <w:lang w:val="en-US" w:eastAsia="zh-CN"/>
        </w:rPr>
        <w:t>个人不按要求填写上交材料</w:t>
      </w:r>
      <w:r>
        <w:rPr>
          <w:rFonts w:ascii="Times New Roman" w:hAnsi="Times New Roman" w:eastAsia="仿宋" w:cs="Times New Roman"/>
          <w:sz w:val="32"/>
          <w:szCs w:val="32"/>
        </w:rPr>
        <w:t>造成申请材料不通过，并由此造成</w:t>
      </w:r>
      <w:r>
        <w:rPr>
          <w:rFonts w:hint="eastAsia" w:ascii="Times New Roman" w:hAnsi="Times New Roman" w:eastAsia="仿宋" w:cs="Times New Roman"/>
          <w:sz w:val="32"/>
          <w:szCs w:val="32"/>
          <w:lang w:val="en-US" w:eastAsia="zh-CN"/>
        </w:rPr>
        <w:t>的后果由本人</w:t>
      </w:r>
      <w:r>
        <w:rPr>
          <w:rFonts w:ascii="Times New Roman" w:hAnsi="Times New Roman" w:eastAsia="仿宋" w:cs="Times New Roman"/>
          <w:sz w:val="32"/>
          <w:szCs w:val="32"/>
        </w:rPr>
        <w:t>自行承担。</w:t>
      </w:r>
    </w:p>
    <w:p w14:paraId="5DBC8E23">
      <w:pPr>
        <w:autoSpaceDN w:val="0"/>
        <w:spacing w:line="586" w:lineRule="exact"/>
        <w:ind w:firstLine="549"/>
        <w:rPr>
          <w:rFonts w:ascii="Times New Roman" w:hAnsi="Times New Roman" w:eastAsia="仿宋" w:cs="Times New Roman"/>
          <w:sz w:val="32"/>
          <w:szCs w:val="32"/>
        </w:rPr>
      </w:pPr>
      <w:r>
        <w:rPr>
          <w:rFonts w:ascii="Times New Roman" w:hAnsi="Times New Roman" w:eastAsia="仿宋" w:cs="Times New Roman"/>
          <w:sz w:val="32"/>
          <w:szCs w:val="32"/>
        </w:rPr>
        <w:t>（三）</w:t>
      </w:r>
      <w:r>
        <w:rPr>
          <w:rFonts w:hint="eastAsia" w:ascii="Times New Roman" w:hAnsi="Times New Roman" w:eastAsia="仿宋" w:cs="Times New Roman"/>
          <w:sz w:val="32"/>
          <w:szCs w:val="32"/>
          <w:lang w:val="en-US" w:eastAsia="zh-CN"/>
        </w:rPr>
        <w:t>学院将</w:t>
      </w:r>
      <w:r>
        <w:rPr>
          <w:rFonts w:ascii="Times New Roman" w:hAnsi="Times New Roman" w:eastAsia="仿宋" w:cs="Times New Roman"/>
          <w:sz w:val="32"/>
          <w:szCs w:val="32"/>
        </w:rPr>
        <w:t>充分发挥奖学金评审对学生的教育引导作用，加强诚信教育和感恩教育。在整个评定工作中严格标准，认真审核，坚持公正、公平、公开、择优原则，严禁弄虚作假，一经发现，将追究有关人员的责任。</w:t>
      </w:r>
    </w:p>
    <w:p w14:paraId="7F655BC2">
      <w:pPr>
        <w:autoSpaceDN w:val="0"/>
        <w:spacing w:line="586" w:lineRule="exact"/>
        <w:ind w:firstLine="549"/>
        <w:rPr>
          <w:rFonts w:ascii="Times New Roman" w:hAnsi="Times New Roman" w:eastAsia="仿宋" w:cs="Times New Roman"/>
          <w:sz w:val="32"/>
          <w:szCs w:val="32"/>
        </w:rPr>
      </w:pPr>
    </w:p>
    <w:p w14:paraId="5EAA9731">
      <w:pPr>
        <w:autoSpaceDN w:val="0"/>
        <w:spacing w:line="586" w:lineRule="exact"/>
        <w:ind w:firstLine="549"/>
        <w:rPr>
          <w:rFonts w:hint="eastAsia" w:ascii="Times New Roman" w:hAnsi="Times New Roman" w:eastAsia="仿宋" w:cs="Times New Roman"/>
          <w:sz w:val="32"/>
          <w:szCs w:val="32"/>
          <w:lang w:val="en-US" w:eastAsia="zh-CN"/>
        </w:rPr>
      </w:pPr>
      <w:r>
        <w:rPr>
          <w:rFonts w:ascii="Times New Roman" w:hAnsi="Times New Roman" w:eastAsia="仿宋" w:cs="Times New Roman"/>
          <w:sz w:val="32"/>
          <w:szCs w:val="32"/>
        </w:rPr>
        <w:t>联系人：</w:t>
      </w:r>
      <w:r>
        <w:rPr>
          <w:rFonts w:hint="eastAsia" w:ascii="Times New Roman" w:hAnsi="Times New Roman" w:eastAsia="仿宋" w:cs="Times New Roman"/>
          <w:sz w:val="32"/>
          <w:szCs w:val="32"/>
          <w:lang w:val="en-US" w:eastAsia="zh-CN"/>
        </w:rPr>
        <w:t>李杰</w:t>
      </w:r>
      <w:r>
        <w:rPr>
          <w:rFonts w:ascii="Times New Roman" w:hAnsi="Times New Roman" w:eastAsia="仿宋" w:cs="Times New Roman"/>
          <w:sz w:val="32"/>
          <w:szCs w:val="32"/>
        </w:rPr>
        <w:t>、</w:t>
      </w:r>
      <w:r>
        <w:rPr>
          <w:rFonts w:hint="eastAsia" w:ascii="Times New Roman" w:hAnsi="Times New Roman" w:eastAsia="仿宋" w:cs="Times New Roman"/>
          <w:sz w:val="32"/>
          <w:szCs w:val="32"/>
          <w:lang w:val="en-US" w:eastAsia="zh-CN"/>
        </w:rPr>
        <w:t>王胜</w:t>
      </w:r>
    </w:p>
    <w:p w14:paraId="53CBCF43">
      <w:pPr>
        <w:autoSpaceDN w:val="0"/>
        <w:spacing w:line="586" w:lineRule="exact"/>
        <w:ind w:firstLine="549"/>
        <w:rPr>
          <w:rFonts w:hint="default" w:ascii="Times New Roman" w:hAnsi="Times New Roman" w:eastAsia="仿宋" w:cs="Times New Roman"/>
          <w:sz w:val="32"/>
          <w:szCs w:val="32"/>
          <w:lang w:val="en-US" w:eastAsia="zh-CN"/>
        </w:rPr>
      </w:pPr>
      <w:r>
        <w:rPr>
          <w:rFonts w:ascii="Times New Roman" w:hAnsi="Times New Roman" w:eastAsia="仿宋" w:cs="Times New Roman"/>
          <w:sz w:val="32"/>
          <w:szCs w:val="32"/>
        </w:rPr>
        <w:t>联系电话：077</w:t>
      </w:r>
      <w:r>
        <w:rPr>
          <w:rFonts w:hint="eastAsia" w:ascii="Times New Roman" w:hAnsi="Times New Roman" w:eastAsia="仿宋" w:cs="Times New Roman"/>
          <w:sz w:val="32"/>
          <w:szCs w:val="32"/>
          <w:lang w:val="en-US" w:eastAsia="zh-CN"/>
        </w:rPr>
        <w:t>1</w:t>
      </w:r>
      <w:r>
        <w:rPr>
          <w:rFonts w:ascii="Times New Roman" w:hAnsi="Times New Roman" w:eastAsia="仿宋" w:cs="Times New Roman"/>
          <w:sz w:val="32"/>
          <w:szCs w:val="32"/>
        </w:rPr>
        <w:t>-</w:t>
      </w:r>
      <w:r>
        <w:rPr>
          <w:rFonts w:hint="eastAsia" w:ascii="Times New Roman" w:hAnsi="Times New Roman" w:eastAsia="仿宋" w:cs="Times New Roman"/>
          <w:sz w:val="32"/>
          <w:szCs w:val="32"/>
          <w:lang w:val="en-US" w:eastAsia="zh-CN"/>
        </w:rPr>
        <w:t>5075928</w:t>
      </w:r>
    </w:p>
    <w:p w14:paraId="56985489">
      <w:pPr>
        <w:autoSpaceDN w:val="0"/>
        <w:spacing w:line="586" w:lineRule="exact"/>
        <w:ind w:firstLine="640" w:firstLineChars="200"/>
        <w:rPr>
          <w:rFonts w:ascii="Times New Roman" w:hAnsi="Times New Roman" w:eastAsia="仿宋" w:cs="Times New Roman"/>
          <w:sz w:val="32"/>
          <w:szCs w:val="32"/>
        </w:rPr>
      </w:pPr>
    </w:p>
    <w:p w14:paraId="670C568D">
      <w:pPr>
        <w:autoSpaceDN w:val="0"/>
        <w:spacing w:line="586" w:lineRule="exact"/>
        <w:ind w:firstLine="640" w:firstLineChars="200"/>
        <w:rPr>
          <w:rFonts w:hint="eastAsia" w:ascii="Times New Roman" w:hAnsi="Times New Roman" w:eastAsia="仿宋" w:cs="Times New Roman"/>
          <w:sz w:val="32"/>
          <w:szCs w:val="32"/>
        </w:rPr>
      </w:pPr>
      <w:r>
        <w:rPr>
          <w:rFonts w:hint="eastAsia" w:ascii="Times New Roman" w:hAnsi="Times New Roman" w:eastAsia="仿宋" w:cs="Times New Roman"/>
          <w:sz w:val="32"/>
          <w:szCs w:val="32"/>
          <w:lang w:val="en-US" w:eastAsia="zh-CN"/>
        </w:rPr>
        <w:t>附件1：</w:t>
      </w:r>
      <w:r>
        <w:rPr>
          <w:rFonts w:hint="eastAsia" w:ascii="Times New Roman" w:hAnsi="Times New Roman" w:eastAsia="仿宋" w:cs="Times New Roman"/>
          <w:sz w:val="32"/>
          <w:szCs w:val="32"/>
        </w:rPr>
        <w:t>桂林理工大学</w:t>
      </w:r>
      <w:r>
        <w:rPr>
          <w:rFonts w:hint="eastAsia" w:ascii="Times New Roman" w:hAnsi="Times New Roman" w:eastAsia="仿宋" w:cs="Times New Roman"/>
          <w:sz w:val="32"/>
          <w:szCs w:val="32"/>
          <w:lang w:val="en-US" w:eastAsia="zh-CN"/>
        </w:rPr>
        <w:t>南宁分校</w:t>
      </w:r>
      <w:r>
        <w:rPr>
          <w:rFonts w:hint="eastAsia" w:ascii="Times New Roman" w:hAnsi="Times New Roman" w:eastAsia="仿宋" w:cs="Times New Roman"/>
          <w:sz w:val="32"/>
          <w:szCs w:val="32"/>
        </w:rPr>
        <w:t>2024年度筑梦奖学金名额分配表</w:t>
      </w:r>
    </w:p>
    <w:p w14:paraId="0A2D09E4">
      <w:pPr>
        <w:autoSpaceDN w:val="0"/>
        <w:spacing w:line="586" w:lineRule="exact"/>
        <w:ind w:firstLine="640" w:firstLineChars="200"/>
        <w:rPr>
          <w:rFonts w:hint="eastAsia" w:ascii="Times New Roman" w:hAnsi="Times New Roman" w:eastAsia="仿宋" w:cs="Times New Roman"/>
          <w:sz w:val="32"/>
          <w:szCs w:val="32"/>
        </w:rPr>
      </w:pPr>
      <w:r>
        <w:rPr>
          <w:rFonts w:hint="eastAsia" w:ascii="Times New Roman" w:hAnsi="Times New Roman" w:eastAsia="仿宋" w:cs="Times New Roman"/>
          <w:sz w:val="32"/>
          <w:szCs w:val="32"/>
        </w:rPr>
        <w:t>附件2：桂林理工大学2023年度筑梦奖学金申请表</w:t>
      </w:r>
    </w:p>
    <w:p w14:paraId="6021C68C">
      <w:pPr>
        <w:autoSpaceDN w:val="0"/>
        <w:spacing w:line="586" w:lineRule="exact"/>
        <w:ind w:firstLine="640" w:firstLineChars="200"/>
        <w:rPr>
          <w:rFonts w:ascii="Times New Roman" w:hAnsi="Times New Roman" w:eastAsia="仿宋" w:cs="Times New Roman"/>
          <w:b/>
          <w:bCs/>
          <w:sz w:val="32"/>
          <w:szCs w:val="32"/>
        </w:rPr>
      </w:pPr>
      <w:r>
        <w:rPr>
          <w:rFonts w:hint="eastAsia" w:ascii="Times New Roman" w:hAnsi="Times New Roman" w:eastAsia="仿宋" w:cs="Times New Roman"/>
          <w:sz w:val="32"/>
          <w:szCs w:val="32"/>
        </w:rPr>
        <w:t>附件3：桂林理工大学南宁分校2023年度筑梦奖学金报名汇总表（机械</w:t>
      </w:r>
      <w:r>
        <w:rPr>
          <w:rFonts w:hint="eastAsia" w:ascii="Times New Roman" w:hAnsi="Times New Roman" w:eastAsia="仿宋" w:cs="Times New Roman"/>
          <w:sz w:val="32"/>
          <w:szCs w:val="32"/>
          <w:lang w:val="en-US" w:eastAsia="zh-CN"/>
        </w:rPr>
        <w:t>学院</w:t>
      </w:r>
      <w:r>
        <w:rPr>
          <w:rFonts w:hint="eastAsia" w:ascii="Times New Roman" w:hAnsi="Times New Roman" w:eastAsia="仿宋" w:cs="Times New Roman"/>
          <w:sz w:val="32"/>
          <w:szCs w:val="32"/>
        </w:rPr>
        <w:t>）</w:t>
      </w:r>
    </w:p>
    <w:p w14:paraId="123A0997">
      <w:pPr>
        <w:autoSpaceDN w:val="0"/>
        <w:spacing w:line="586" w:lineRule="exact"/>
        <w:ind w:right="1280"/>
        <w:jc w:val="right"/>
        <w:rPr>
          <w:rFonts w:hint="eastAsia" w:ascii="Times New Roman" w:hAnsi="Times New Roman" w:eastAsia="仿宋" w:cs="Times New Roman"/>
          <w:sz w:val="32"/>
          <w:szCs w:val="32"/>
          <w:lang w:val="en-US" w:eastAsia="zh-CN"/>
        </w:rPr>
      </w:pPr>
    </w:p>
    <w:p w14:paraId="4CF3F825">
      <w:pPr>
        <w:autoSpaceDN w:val="0"/>
        <w:spacing w:line="586" w:lineRule="exact"/>
        <w:ind w:right="1280"/>
        <w:jc w:val="right"/>
        <w:rPr>
          <w:rFonts w:hint="eastAsia" w:ascii="Times New Roman" w:hAnsi="Times New Roman" w:eastAsia="仿宋" w:cs="Times New Roman"/>
          <w:sz w:val="32"/>
          <w:szCs w:val="32"/>
          <w:lang w:val="en-US" w:eastAsia="zh-CN"/>
        </w:rPr>
      </w:pPr>
    </w:p>
    <w:p w14:paraId="0893D342">
      <w:pPr>
        <w:autoSpaceDN w:val="0"/>
        <w:spacing w:line="586" w:lineRule="exact"/>
        <w:ind w:right="1280"/>
        <w:jc w:val="right"/>
        <w:rPr>
          <w:rFonts w:hint="eastAsia" w:ascii="Times New Roman" w:hAnsi="Times New Roman" w:eastAsia="仿宋" w:cs="Times New Roman"/>
          <w:sz w:val="32"/>
          <w:szCs w:val="32"/>
          <w:lang w:val="en-US" w:eastAsia="zh-CN"/>
        </w:rPr>
      </w:pPr>
      <w:r>
        <w:rPr>
          <w:rFonts w:hint="eastAsia" w:ascii="Times New Roman" w:hAnsi="Times New Roman" w:eastAsia="仿宋" w:cs="Times New Roman"/>
          <w:sz w:val="32"/>
          <w:szCs w:val="32"/>
          <w:lang w:val="en-US" w:eastAsia="zh-CN"/>
        </w:rPr>
        <w:t xml:space="preserve">         机械与控制工程学院  </w:t>
      </w:r>
    </w:p>
    <w:p w14:paraId="208FF90B">
      <w:pPr>
        <w:autoSpaceDN w:val="0"/>
        <w:spacing w:line="586" w:lineRule="exact"/>
        <w:ind w:right="1280"/>
        <w:jc w:val="center"/>
        <w:rPr>
          <w:rFonts w:ascii="Times New Roman" w:hAnsi="Times New Roman" w:eastAsia="仿宋" w:cs="Times New Roman"/>
          <w:sz w:val="32"/>
          <w:szCs w:val="32"/>
        </w:rPr>
      </w:pPr>
      <w:r>
        <w:rPr>
          <w:rFonts w:hint="eastAsia" w:ascii="Times New Roman" w:hAnsi="Times New Roman" w:eastAsia="仿宋" w:cs="Times New Roman"/>
          <w:sz w:val="32"/>
          <w:szCs w:val="32"/>
          <w:lang w:val="en-US" w:eastAsia="zh-CN"/>
        </w:rPr>
        <w:t xml:space="preserve">                               </w:t>
      </w:r>
      <w:bookmarkStart w:id="2" w:name="_GoBack"/>
      <w:bookmarkEnd w:id="2"/>
      <w:r>
        <w:rPr>
          <w:rFonts w:ascii="Times New Roman" w:hAnsi="Times New Roman" w:eastAsia="仿宋" w:cs="Times New Roman"/>
          <w:sz w:val="32"/>
          <w:szCs w:val="32"/>
        </w:rPr>
        <w:t>202</w:t>
      </w:r>
      <w:r>
        <w:rPr>
          <w:rFonts w:hint="eastAsia" w:ascii="Times New Roman" w:hAnsi="Times New Roman" w:eastAsia="仿宋" w:cs="Times New Roman"/>
          <w:sz w:val="32"/>
          <w:szCs w:val="32"/>
          <w:lang w:val="en-US" w:eastAsia="zh-CN"/>
        </w:rPr>
        <w:t>4</w:t>
      </w:r>
      <w:r>
        <w:rPr>
          <w:rFonts w:ascii="Times New Roman" w:hAnsi="Times New Roman" w:eastAsia="仿宋" w:cs="Times New Roman"/>
          <w:sz w:val="32"/>
          <w:szCs w:val="32"/>
        </w:rPr>
        <w:t>年11月</w:t>
      </w:r>
      <w:r>
        <w:rPr>
          <w:rFonts w:hint="eastAsia" w:ascii="Times New Roman" w:hAnsi="Times New Roman" w:eastAsia="仿宋" w:cs="Times New Roman"/>
          <w:sz w:val="32"/>
          <w:szCs w:val="32"/>
          <w:lang w:val="en-US" w:eastAsia="zh-CN"/>
        </w:rPr>
        <w:t>8</w:t>
      </w:r>
      <w:r>
        <w:rPr>
          <w:rFonts w:ascii="Times New Roman" w:hAnsi="Times New Roman" w:eastAsia="仿宋" w:cs="Times New Roman"/>
          <w:sz w:val="32"/>
          <w:szCs w:val="32"/>
        </w:rPr>
        <w:t xml:space="preserve">日 </w:t>
      </w:r>
      <w:r>
        <w:rPr>
          <w:rFonts w:ascii="Times New Roman" w:hAnsi="Times New Roman" w:eastAsia="仿宋" w:cs="Times New Roman"/>
          <w:b/>
          <w:bCs/>
          <w:sz w:val="32"/>
          <w:szCs w:val="32"/>
        </w:rPr>
        <w:t xml:space="preserve">   </w:t>
      </w:r>
    </w:p>
    <w:p w14:paraId="193BF4A7">
      <w:pPr>
        <w:spacing w:line="586" w:lineRule="exact"/>
        <w:ind w:firstLine="640" w:firstLineChars="200"/>
        <w:rPr>
          <w:rFonts w:ascii="Times New Roman" w:hAnsi="Times New Roman" w:eastAsia="仿宋" w:cs="Times New Roman"/>
          <w:sz w:val="32"/>
          <w:szCs w:val="32"/>
        </w:rPr>
      </w:pPr>
    </w:p>
    <w:p w14:paraId="5FC3B2D8">
      <w:pPr>
        <w:spacing w:line="586" w:lineRule="exact"/>
        <w:ind w:firstLine="640" w:firstLineChars="200"/>
        <w:rPr>
          <w:rFonts w:ascii="Times New Roman" w:hAnsi="Times New Roman" w:eastAsia="仿宋" w:cs="Times New Roman"/>
          <w:sz w:val="32"/>
          <w:szCs w:val="32"/>
        </w:rPr>
      </w:pPr>
    </w:p>
    <w:p w14:paraId="1576FBE6">
      <w:pPr>
        <w:spacing w:line="586" w:lineRule="exact"/>
        <w:ind w:firstLine="640" w:firstLineChars="200"/>
        <w:rPr>
          <w:rFonts w:ascii="Times New Roman" w:hAnsi="Times New Roman" w:eastAsia="仿宋" w:cs="Times New Roman"/>
          <w:sz w:val="32"/>
          <w:szCs w:val="32"/>
        </w:rPr>
      </w:pPr>
    </w:p>
    <w:p w14:paraId="2B6D5D3E">
      <w:pPr>
        <w:autoSpaceDN w:val="0"/>
        <w:spacing w:line="586" w:lineRule="exact"/>
        <w:ind w:right="1280"/>
        <w:jc w:val="left"/>
        <w:rPr>
          <w:rFonts w:ascii="Times New Roman" w:hAnsi="Times New Roman" w:eastAsia="仿宋" w:cs="Times New Roman"/>
          <w:sz w:val="32"/>
          <w:szCs w:val="32"/>
        </w:rPr>
      </w:pPr>
    </w:p>
    <w:sectPr>
      <w:pgSz w:w="11906" w:h="16838"/>
      <w:pgMar w:top="2098" w:right="1304" w:bottom="1304" w:left="136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32A12E0B-98E9-4F2B-953B-C44845513DE7}"/>
  </w:font>
  <w:font w:name="Arial">
    <w:panose1 w:val="020B0604020202020204"/>
    <w:charset w:val="01"/>
    <w:family w:val="swiss"/>
    <w:pitch w:val="default"/>
    <w:sig w:usb0="E0002EFF" w:usb1="C000785B" w:usb2="00000009" w:usb3="00000000" w:csb0="400001FF" w:csb1="FFFF0000"/>
    <w:embedRegular r:id="rId2" w:fontKey="{02712BFE-412C-439B-8F2A-246B908B78CE}"/>
  </w:font>
  <w:font w:name="黑体">
    <w:panose1 w:val="02010609060101010101"/>
    <w:charset w:val="86"/>
    <w:family w:val="auto"/>
    <w:pitch w:val="default"/>
    <w:sig w:usb0="800002BF" w:usb1="38CF7CFA" w:usb2="00000016" w:usb3="00000000" w:csb0="00040001" w:csb1="00000000"/>
    <w:embedRegular r:id="rId3" w:fontKey="{CADDD2EA-B4BF-4006-ADB3-4704F9092E7A}"/>
  </w:font>
  <w:font w:name="Courier New">
    <w:panose1 w:val="02070309020205020404"/>
    <w:charset w:val="01"/>
    <w:family w:val="modern"/>
    <w:pitch w:val="default"/>
    <w:sig w:usb0="E0002EFF" w:usb1="C0007843" w:usb2="00000009" w:usb3="00000000" w:csb0="400001FF" w:csb1="FFFF0000"/>
    <w:embedRegular r:id="rId4" w:fontKey="{7BE334D9-0AB3-4B9C-BF95-8964327F6C69}"/>
  </w:font>
  <w:font w:name="Symbol">
    <w:panose1 w:val="05050102010706020507"/>
    <w:charset w:val="02"/>
    <w:family w:val="roman"/>
    <w:pitch w:val="default"/>
    <w:sig w:usb0="00000000" w:usb1="00000000" w:usb2="00000000" w:usb3="00000000" w:csb0="80000000" w:csb1="00000000"/>
    <w:embedRegular r:id="rId5" w:fontKey="{7A25A0CE-0348-44CF-AEA6-C2741BA2CF90}"/>
  </w:font>
  <w:font w:name="Calibri">
    <w:panose1 w:val="020F0502020204030204"/>
    <w:charset w:val="00"/>
    <w:family w:val="swiss"/>
    <w:pitch w:val="default"/>
    <w:sig w:usb0="E4002EFF" w:usb1="C200247B" w:usb2="00000009" w:usb3="00000000" w:csb0="200001FF" w:csb1="00000000"/>
    <w:embedRegular r:id="rId6" w:fontKey="{FAFFCE9A-77DE-4E36-83EA-ECB86AFFC56B}"/>
  </w:font>
  <w:font w:name="方正仿宋_GBK">
    <w:panose1 w:val="02000000000000000000"/>
    <w:charset w:val="86"/>
    <w:family w:val="script"/>
    <w:pitch w:val="default"/>
    <w:sig w:usb0="00000001" w:usb1="080E0000" w:usb2="00000000" w:usb3="00000000" w:csb0="00040000" w:csb1="00000000"/>
  </w:font>
  <w:font w:name="方正小标宋简体">
    <w:panose1 w:val="02000000000000000000"/>
    <w:charset w:val="86"/>
    <w:family w:val="auto"/>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embedRegular r:id="rId7" w:fontKey="{BA55CDE1-C0F6-4E97-957B-EE04E000567D}"/>
  </w:font>
  <w:font w:name="方正小标宋_GBK">
    <w:panose1 w:val="02000000000000000000"/>
    <w:charset w:val="86"/>
    <w:family w:val="script"/>
    <w:pitch w:val="default"/>
    <w:sig w:usb0="00000001" w:usb1="080E0000" w:usb2="00000000" w:usb3="00000000" w:csb0="00040000" w:csb1="00000000"/>
    <w:embedRegular r:id="rId8" w:fontKey="{F6687759-DB18-40C3-B0DC-A96F62494C42}"/>
  </w:font>
  <w:font w:name="仿宋">
    <w:panose1 w:val="02010609060101010101"/>
    <w:charset w:val="86"/>
    <w:family w:val="modern"/>
    <w:pitch w:val="default"/>
    <w:sig w:usb0="800002BF" w:usb1="38CF7CFA" w:usb2="00000016" w:usb3="00000000" w:csb0="00040001" w:csb1="00000000"/>
    <w:embedRegular r:id="rId9" w:fontKey="{E81A4A32-FD0A-4FBF-9592-40C55BB0C6E8}"/>
  </w:font>
  <w:font w:name="楷体">
    <w:panose1 w:val="02010609060101010101"/>
    <w:charset w:val="86"/>
    <w:family w:val="modern"/>
    <w:pitch w:val="default"/>
    <w:sig w:usb0="800002BF" w:usb1="38CF7CFA" w:usb2="00000016" w:usb3="00000000" w:csb0="00040001" w:csb1="00000000"/>
    <w:embedRegular r:id="rId10" w:fontKey="{4ED1A7E9-E1A2-4569-AF3D-98BACA5842FA}"/>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7E0BDBD"/>
    <w:multiLevelType w:val="singleLevel"/>
    <w:tmpl w:val="17E0BDBD"/>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RlMDEyZmM4MmJjMWJiNjRiZTE5YjdiMDYxMGM2YWQifQ=="/>
  </w:docVars>
  <w:rsids>
    <w:rsidRoot w:val="00F60F0A"/>
    <w:rsid w:val="000501E6"/>
    <w:rsid w:val="00151D66"/>
    <w:rsid w:val="002369A9"/>
    <w:rsid w:val="00383410"/>
    <w:rsid w:val="003A71B0"/>
    <w:rsid w:val="00424609"/>
    <w:rsid w:val="0047637E"/>
    <w:rsid w:val="004A63FB"/>
    <w:rsid w:val="005E19DD"/>
    <w:rsid w:val="007A6058"/>
    <w:rsid w:val="008E55C9"/>
    <w:rsid w:val="00921E27"/>
    <w:rsid w:val="00A86D59"/>
    <w:rsid w:val="00B0276F"/>
    <w:rsid w:val="00B74F8F"/>
    <w:rsid w:val="00BF7C8B"/>
    <w:rsid w:val="00C27933"/>
    <w:rsid w:val="00D249FF"/>
    <w:rsid w:val="00D5394D"/>
    <w:rsid w:val="00E20543"/>
    <w:rsid w:val="00E2724C"/>
    <w:rsid w:val="00E526F2"/>
    <w:rsid w:val="00EA2DA5"/>
    <w:rsid w:val="00F327E1"/>
    <w:rsid w:val="00F60F0A"/>
    <w:rsid w:val="09E31A36"/>
    <w:rsid w:val="193957B5"/>
    <w:rsid w:val="234E2418"/>
    <w:rsid w:val="30224D9D"/>
    <w:rsid w:val="37780EE9"/>
    <w:rsid w:val="42091919"/>
    <w:rsid w:val="42C62ECD"/>
    <w:rsid w:val="43EE7018"/>
    <w:rsid w:val="48117779"/>
    <w:rsid w:val="4CC03F72"/>
    <w:rsid w:val="4D534390"/>
    <w:rsid w:val="52FB52AE"/>
    <w:rsid w:val="5D6F0FE0"/>
    <w:rsid w:val="61954B1F"/>
    <w:rsid w:val="771D744D"/>
    <w:rsid w:val="7A0523E8"/>
    <w:rsid w:val="7A140150"/>
    <w:rsid w:val="7E7A003B"/>
    <w:rsid w:val="7E8B4E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paragraph" w:customStyle="1" w:styleId="6">
    <w:name w:val="列出段落1"/>
    <w:basedOn w:val="1"/>
    <w:qFormat/>
    <w:uiPriority w:val="34"/>
    <w:pPr>
      <w:ind w:firstLine="420" w:firstLineChars="200"/>
    </w:pPr>
    <w:rPr>
      <w:rFonts w:ascii="Times New Roman" w:hAnsi="Times New Roman" w:eastAsia="宋体" w:cs="Times New Roman"/>
      <w:szCs w:val="24"/>
    </w:rPr>
  </w:style>
  <w:style w:type="character" w:customStyle="1" w:styleId="7">
    <w:name w:val="页眉 字符"/>
    <w:basedOn w:val="5"/>
    <w:link w:val="3"/>
    <w:uiPriority w:val="99"/>
    <w:rPr>
      <w:sz w:val="18"/>
      <w:szCs w:val="18"/>
    </w:rPr>
  </w:style>
  <w:style w:type="character" w:customStyle="1" w:styleId="8">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1282</Words>
  <Characters>1384</Characters>
  <Lines>10</Lines>
  <Paragraphs>3</Paragraphs>
  <TotalTime>2</TotalTime>
  <ScaleCrop>false</ScaleCrop>
  <LinksUpToDate>false</LinksUpToDate>
  <CharactersWithSpaces>1393</CharactersWithSpaces>
  <Application>WPS Office_12.1.0.18166_F1E327BC-269C-435d-A152-05C5408002CA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2023-11-01T07:29:00Z</dcterms:created>
  <dc:creator>贤 王</dc:creator>
  <cp:lastModifiedBy>再痛丶也需要坚持        </cp:lastModifiedBy>
  <dcterms:modified xsi:type="dcterms:W3CDTF">2024-11-08T12:58:39Z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2052-12.1.0.18166</vt:lpwstr>
  </property>
  <property fmtid="{D5CDD505-2E9C-101B-9397-08002B2CF9AE}" pid="3" name="ICV">
    <vt:lpwstr>9D002653C2904DACA0BE3A4CAC7060C8_13</vt:lpwstr>
  </property>
</Properties>
</file>