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4" w:lineRule="exact"/>
        <w:rPr>
          <w:rFonts w:hint="eastAsia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1</w:t>
      </w:r>
    </w:p>
    <w:p>
      <w:pPr>
        <w:snapToGrid w:val="0"/>
        <w:spacing w:line="594" w:lineRule="exact"/>
        <w:rPr>
          <w:rFonts w:hint="eastAsia" w:eastAsia="黑体"/>
          <w:color w:val="000000"/>
          <w:sz w:val="32"/>
          <w:szCs w:val="32"/>
        </w:rPr>
      </w:pPr>
    </w:p>
    <w:p>
      <w:pPr>
        <w:adjustRightInd w:val="0"/>
        <w:snapToGrid w:val="0"/>
        <w:spacing w:line="594" w:lineRule="exact"/>
        <w:jc w:val="center"/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  <w:t>“</w:t>
      </w: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  <w:lang w:val="en-US" w:eastAsia="zh-CN"/>
        </w:rPr>
        <w:t>学习二十大 永远跟党走 奋进新征程</w:t>
      </w: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  <w:t>”</w:t>
      </w:r>
    </w:p>
    <w:p>
      <w:pPr>
        <w:adjustRightInd w:val="0"/>
        <w:snapToGrid w:val="0"/>
        <w:spacing w:line="594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  <w:lang w:val="en-US" w:eastAsia="zh-CN"/>
        </w:rPr>
        <w:t>学习二十大主题</w:t>
      </w: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  <w:lang w:eastAsia="zh-CN"/>
        </w:rPr>
        <w:t>活动</w:t>
      </w: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  <w:t>报名表</w:t>
      </w:r>
    </w:p>
    <w:p>
      <w:pPr>
        <w:snapToGrid w:val="0"/>
        <w:spacing w:line="594" w:lineRule="exact"/>
        <w:rPr>
          <w:rFonts w:hint="eastAsia" w:ascii="Calibri" w:hAnsi="Calibri" w:cs="Calibri"/>
          <w:szCs w:val="21"/>
        </w:rPr>
      </w:pPr>
    </w:p>
    <w:p>
      <w:pPr>
        <w:snapToGrid w:val="0"/>
        <w:spacing w:line="594" w:lineRule="exact"/>
        <w:rPr>
          <w:rFonts w:hint="eastAsia" w:ascii="仿宋_GB2312" w:hAnsi="Calibri" w:eastAsia="仿宋_GB2312" w:cs="Calibri"/>
          <w:sz w:val="32"/>
          <w:szCs w:val="32"/>
        </w:rPr>
      </w:pPr>
      <w:r>
        <w:rPr>
          <w:rFonts w:hint="eastAsia" w:ascii="仿宋_GB2312" w:hAnsi="Calibri" w:eastAsia="仿宋_GB2312" w:cs="Calibri"/>
          <w:sz w:val="32"/>
          <w:szCs w:val="32"/>
        </w:rPr>
        <w:t>单位名称：</w:t>
      </w:r>
    </w:p>
    <w:tbl>
      <w:tblPr>
        <w:tblStyle w:val="2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031"/>
        <w:gridCol w:w="2475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Calibri"/>
                <w:sz w:val="32"/>
                <w:szCs w:val="32"/>
              </w:rPr>
            </w:pPr>
            <w:r>
              <w:rPr>
                <w:rFonts w:hint="eastAsia" w:ascii="黑体" w:hAnsi="黑体" w:eastAsia="黑体" w:cs="Calibri"/>
                <w:sz w:val="32"/>
                <w:szCs w:val="32"/>
              </w:rPr>
              <w:t>姓名</w:t>
            </w:r>
          </w:p>
        </w:tc>
        <w:tc>
          <w:tcPr>
            <w:tcW w:w="30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Calibri"/>
                <w:sz w:val="32"/>
                <w:szCs w:val="32"/>
              </w:rPr>
            </w:pPr>
            <w:r>
              <w:rPr>
                <w:rFonts w:hint="eastAsia" w:ascii="黑体" w:hAnsi="黑体" w:eastAsia="黑体" w:cs="Calibri"/>
                <w:sz w:val="32"/>
                <w:szCs w:val="32"/>
              </w:rPr>
              <w:t>系部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Calibri"/>
                <w:sz w:val="32"/>
                <w:szCs w:val="32"/>
              </w:rPr>
            </w:pPr>
            <w:r>
              <w:rPr>
                <w:rFonts w:hint="eastAsia" w:ascii="黑体" w:hAnsi="黑体" w:eastAsia="黑体" w:cs="Calibri"/>
                <w:sz w:val="32"/>
                <w:szCs w:val="32"/>
              </w:rPr>
              <w:t>专业班级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Calibri"/>
                <w:sz w:val="32"/>
                <w:szCs w:val="32"/>
              </w:rPr>
            </w:pPr>
            <w:r>
              <w:rPr>
                <w:rFonts w:hint="eastAsia" w:ascii="黑体" w:hAnsi="黑体" w:eastAsia="黑体" w:cs="Calibri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Calibri"/>
                <w:sz w:val="32"/>
                <w:szCs w:val="32"/>
              </w:rPr>
            </w:pPr>
          </w:p>
        </w:tc>
        <w:tc>
          <w:tcPr>
            <w:tcW w:w="30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Calibri"/>
                <w:sz w:val="32"/>
                <w:szCs w:val="32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Calibri"/>
                <w:sz w:val="32"/>
                <w:szCs w:val="32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Calibri"/>
                <w:sz w:val="32"/>
                <w:szCs w:val="32"/>
              </w:rPr>
            </w:pPr>
          </w:p>
        </w:tc>
        <w:tc>
          <w:tcPr>
            <w:tcW w:w="30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Calibri"/>
                <w:sz w:val="32"/>
                <w:szCs w:val="32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Calibri"/>
                <w:sz w:val="32"/>
                <w:szCs w:val="32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Calibri"/>
                <w:sz w:val="32"/>
                <w:szCs w:val="32"/>
              </w:rPr>
            </w:pPr>
          </w:p>
        </w:tc>
        <w:tc>
          <w:tcPr>
            <w:tcW w:w="30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Calibri"/>
                <w:sz w:val="32"/>
                <w:szCs w:val="32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Calibri"/>
                <w:sz w:val="32"/>
                <w:szCs w:val="32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snapToGrid w:val="0"/>
              <w:rPr>
                <w:rFonts w:hint="eastAsia" w:ascii="黑体" w:hAnsi="黑体" w:eastAsia="黑体" w:cs="Calibri"/>
                <w:sz w:val="32"/>
                <w:szCs w:val="32"/>
              </w:rPr>
            </w:pPr>
          </w:p>
        </w:tc>
        <w:tc>
          <w:tcPr>
            <w:tcW w:w="30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Calibri"/>
                <w:sz w:val="32"/>
                <w:szCs w:val="32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Calibri"/>
                <w:sz w:val="32"/>
                <w:szCs w:val="32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snapToGrid w:val="0"/>
              <w:rPr>
                <w:rFonts w:hint="eastAsia" w:ascii="黑体" w:hAnsi="黑体" w:eastAsia="黑体" w:cs="Calibri"/>
                <w:sz w:val="32"/>
                <w:szCs w:val="32"/>
              </w:rPr>
            </w:pPr>
          </w:p>
        </w:tc>
        <w:tc>
          <w:tcPr>
            <w:tcW w:w="30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Calibri"/>
                <w:sz w:val="32"/>
                <w:szCs w:val="32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Calibri"/>
                <w:sz w:val="32"/>
                <w:szCs w:val="32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Calibri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94" w:lineRule="exac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594" w:lineRule="exact"/>
        <w:ind w:firstLine="643" w:firstLineChars="200"/>
        <w:rPr>
          <w:rFonts w:hint="eastAsia" w:ascii="仿宋_GB2312" w:hAnsi="Calibri" w:eastAsia="黑体" w:cs="Calibri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注：</w:t>
      </w:r>
      <w:r>
        <w:rPr>
          <w:rFonts w:hint="eastAsia" w:ascii="黑体" w:hAnsi="黑体" w:eastAsia="黑体"/>
          <w:b/>
          <w:bCs/>
          <w:color w:val="000000"/>
          <w:sz w:val="32"/>
          <w:szCs w:val="32"/>
          <w:lang w:eastAsia="zh-CN"/>
        </w:rPr>
        <w:t>所有参与人员需着白色上衣，黑色裤子，深色鞋子。</w:t>
      </w:r>
    </w:p>
    <w:p>
      <w:pPr>
        <w:snapToGrid w:val="0"/>
        <w:spacing w:line="594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请务必于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9：30</w:t>
      </w:r>
      <w:r>
        <w:rPr>
          <w:rFonts w:hint="eastAsia" w:ascii="仿宋_GB2312" w:eastAsia="仿宋_GB2312"/>
          <w:color w:val="000000"/>
          <w:sz w:val="32"/>
          <w:szCs w:val="32"/>
        </w:rPr>
        <w:t>前将参加活动报名表发至邮箱：</w:t>
      </w:r>
      <w:r>
        <w:rPr>
          <w:rStyle w:val="4"/>
          <w:rFonts w:eastAsia="仿宋_GB2312"/>
          <w:color w:val="auto"/>
          <w:sz w:val="32"/>
          <w:szCs w:val="32"/>
          <w:u w:val="none"/>
        </w:rPr>
        <w:fldChar w:fldCharType="begin"/>
      </w:r>
      <w:r>
        <w:rPr>
          <w:rStyle w:val="4"/>
          <w:rFonts w:eastAsia="仿宋_GB2312"/>
          <w:color w:val="auto"/>
          <w:sz w:val="32"/>
          <w:szCs w:val="32"/>
          <w:u w:val="none"/>
        </w:rPr>
        <w:instrText xml:space="preserve"> </w:instrText>
      </w:r>
      <w:r>
        <w:rPr>
          <w:rStyle w:val="4"/>
          <w:rFonts w:hint="eastAsia" w:eastAsia="仿宋_GB2312"/>
          <w:color w:val="auto"/>
          <w:sz w:val="32"/>
          <w:szCs w:val="32"/>
          <w:u w:val="none"/>
        </w:rPr>
        <w:instrText xml:space="preserve">HYPERLINK "mailto:gggzytw@</w:instrText>
      </w:r>
      <w:r>
        <w:rPr>
          <w:rStyle w:val="4"/>
          <w:rFonts w:eastAsia="仿宋_GB2312"/>
          <w:color w:val="auto"/>
          <w:sz w:val="32"/>
          <w:szCs w:val="32"/>
          <w:u w:val="none"/>
        </w:rPr>
        <w:instrText xml:space="preserve">163</w:instrText>
      </w:r>
      <w:r>
        <w:rPr>
          <w:rStyle w:val="4"/>
          <w:rFonts w:hint="eastAsia" w:eastAsia="仿宋_GB2312"/>
          <w:color w:val="auto"/>
          <w:sz w:val="32"/>
          <w:szCs w:val="32"/>
          <w:u w:val="none"/>
        </w:rPr>
        <w:instrText xml:space="preserve">.</w:instrText>
      </w:r>
      <w:r>
        <w:rPr>
          <w:rStyle w:val="4"/>
          <w:rFonts w:eastAsia="仿宋_GB2312"/>
          <w:color w:val="auto"/>
          <w:sz w:val="32"/>
          <w:szCs w:val="32"/>
          <w:u w:val="none"/>
        </w:rPr>
        <w:instrText xml:space="preserve">com</w:instrText>
      </w:r>
      <w:r>
        <w:rPr>
          <w:rStyle w:val="4"/>
          <w:rFonts w:hint="eastAsia" w:eastAsia="仿宋_GB2312"/>
          <w:color w:val="auto"/>
          <w:sz w:val="32"/>
          <w:szCs w:val="32"/>
          <w:u w:val="none"/>
        </w:rPr>
        <w:instrText xml:space="preserve">"</w:instrText>
      </w:r>
      <w:r>
        <w:rPr>
          <w:rStyle w:val="4"/>
          <w:rFonts w:eastAsia="仿宋_GB2312"/>
          <w:color w:val="auto"/>
          <w:sz w:val="32"/>
          <w:szCs w:val="32"/>
          <w:u w:val="none"/>
        </w:rPr>
        <w:instrText xml:space="preserve"> </w:instrText>
      </w:r>
      <w:r>
        <w:rPr>
          <w:rStyle w:val="4"/>
          <w:rFonts w:eastAsia="仿宋_GB2312"/>
          <w:color w:val="auto"/>
          <w:sz w:val="32"/>
          <w:szCs w:val="32"/>
          <w:u w:val="none"/>
        </w:rPr>
        <w:fldChar w:fldCharType="separate"/>
      </w:r>
      <w:r>
        <w:rPr>
          <w:rStyle w:val="4"/>
          <w:rFonts w:hint="eastAsia" w:eastAsia="仿宋_GB2312"/>
          <w:sz w:val="32"/>
          <w:szCs w:val="32"/>
        </w:rPr>
        <w:t>gggzytw@</w:t>
      </w:r>
      <w:r>
        <w:rPr>
          <w:rStyle w:val="4"/>
          <w:rFonts w:eastAsia="仿宋_GB2312"/>
          <w:sz w:val="32"/>
          <w:szCs w:val="32"/>
        </w:rPr>
        <w:t>163</w:t>
      </w:r>
      <w:r>
        <w:rPr>
          <w:rStyle w:val="4"/>
          <w:rFonts w:hint="eastAsia" w:eastAsia="仿宋_GB2312"/>
          <w:sz w:val="32"/>
          <w:szCs w:val="32"/>
        </w:rPr>
        <w:t>.</w:t>
      </w:r>
      <w:r>
        <w:rPr>
          <w:rStyle w:val="4"/>
          <w:rFonts w:eastAsia="仿宋_GB2312"/>
          <w:sz w:val="32"/>
          <w:szCs w:val="32"/>
        </w:rPr>
        <w:t>com</w:t>
      </w:r>
      <w:r>
        <w:rPr>
          <w:rStyle w:val="4"/>
          <w:rFonts w:eastAsia="仿宋_GB2312"/>
          <w:color w:val="auto"/>
          <w:sz w:val="32"/>
          <w:szCs w:val="32"/>
          <w:u w:val="none"/>
        </w:rPr>
        <w:fldChar w:fldCharType="end"/>
      </w:r>
      <w:r>
        <w:rPr>
          <w:rStyle w:val="4"/>
          <w:rFonts w:hint="eastAsia" w:eastAsia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联系人及联系方式：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陆康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0771</w:t>
      </w:r>
      <w:r>
        <w:rPr>
          <w:rFonts w:hint="eastAsia" w:ascii="仿宋_GB2312" w:hAnsi="仿宋" w:eastAsia="仿宋_GB2312" w:cs="仿宋"/>
          <w:sz w:val="32"/>
          <w:szCs w:val="32"/>
        </w:rPr>
        <w:t>-</w:t>
      </w:r>
      <w:r>
        <w:rPr>
          <w:rFonts w:hint="eastAsia" w:eastAsia="仿宋_GB2312"/>
          <w:sz w:val="32"/>
          <w:szCs w:val="32"/>
        </w:rPr>
        <w:t>5075668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bookmarkStart w:id="0" w:name="_GoBack"/>
      <w:bookmarkEnd w:id="0"/>
    </w:p>
    <w:p>
      <w:pPr>
        <w:snapToGrid w:val="0"/>
        <w:spacing w:line="594" w:lineRule="exact"/>
        <w:rPr>
          <w:rFonts w:ascii="仿宋_GB2312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MDNjMmUzMTBjY2E5OTc2NTM3YTUyMGE4NmEwYzQifQ=="/>
  </w:docVars>
  <w:rsids>
    <w:rsidRoot w:val="00000000"/>
    <w:rsid w:val="0C3E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2022-11-29T09:20:07Z</dcterms:created>
  <dc:creator>86199</dc:creator>
  <cp:lastModifiedBy>86199</cp:lastModifiedBy>
  <dcterms:modified xsi:type="dcterms:W3CDTF">2022-11-29T09:20:36Z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69BA13A3D86E4ED48CD5BA4D666B808D</vt:lpwstr>
  </property>
</Properties>
</file>