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auto"/>
        <w:jc w:val="left"/>
        <w:rPr>
          <w:rFonts w:hint="eastAsia" w:ascii="宋体" w:hAnsi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附件二</w:t>
      </w:r>
    </w:p>
    <w:p>
      <w:pPr>
        <w:snapToGrid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桂林理工大学南宁分校首届民族传统体育运动会加油稿审核标准</w:t>
      </w:r>
    </w:p>
    <w:p>
      <w:pPr>
        <w:snapToGrid w:val="0"/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1、加油稿格式为顶头为括号某某系来稿，之后空一到两个字符位置后接正文致</w:t>
      </w:r>
      <w:r>
        <w:rPr>
          <w:rFonts w:hint="eastAsia"/>
          <w:sz w:val="28"/>
          <w:szCs w:val="28"/>
          <w:lang w:eastAsia="zh-CN"/>
        </w:rPr>
        <w:t>背篓绣球</w:t>
      </w:r>
      <w:r>
        <w:rPr>
          <w:rFonts w:hint="eastAsia"/>
          <w:sz w:val="28"/>
          <w:szCs w:val="28"/>
        </w:rPr>
        <w:t>运动员、致</w:t>
      </w:r>
      <w:r>
        <w:rPr>
          <w:rFonts w:hint="eastAsia"/>
          <w:sz w:val="28"/>
          <w:szCs w:val="28"/>
          <w:lang w:eastAsia="zh-CN"/>
        </w:rPr>
        <w:t>高杆</w:t>
      </w:r>
      <w:r>
        <w:rPr>
          <w:rFonts w:hint="eastAsia"/>
          <w:sz w:val="28"/>
          <w:szCs w:val="28"/>
        </w:rPr>
        <w:t>运动员等，禁止出现不必要内容。</w:t>
      </w:r>
    </w:p>
    <w:p>
      <w:pPr>
        <w:snapToGrid w:val="0"/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2、每条加油稿字数在80至150字符间，段落语句间不得重复出现</w:t>
      </w:r>
    </w:p>
    <w:p>
      <w:pPr>
        <w:snapToGrid w:val="0"/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相同长语句。</w:t>
      </w:r>
    </w:p>
    <w:p>
      <w:pPr>
        <w:snapToGrid w:val="0"/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3、加油稿要求原创，不得抄袭，各系稿件中若出现相同稿件，则该相同稿件作废。</w:t>
      </w:r>
    </w:p>
    <w:p>
      <w:pPr>
        <w:snapToGrid w:val="0"/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4、加油稿内容要求积极向上，语句通顺，最好能做到押韵，铿锵有</w:t>
      </w:r>
    </w:p>
    <w:p>
      <w:pPr>
        <w:snapToGrid w:val="0"/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力鼓舞士气，不得出现消极负面词汇语句。</w:t>
      </w:r>
    </w:p>
    <w:p>
      <w:pPr>
        <w:snapToGrid w:val="0"/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5、各系加油稿需经各系加油稿负责人审核后，以纸质版交由各系团总支书记签字，再报送致广播站。(无签字稿件均不予播送)</w:t>
      </w:r>
    </w:p>
    <w:p>
      <w:pPr>
        <w:snapToGrid w:val="0"/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6、各系共需报送</w:t>
      </w:r>
      <w:r>
        <w:rPr>
          <w:rFonts w:hint="eastAsia"/>
          <w:sz w:val="28"/>
          <w:szCs w:val="28"/>
          <w:lang w:val="en-US" w:eastAsia="zh-CN"/>
        </w:rPr>
        <w:t>50</w:t>
      </w:r>
      <w:r>
        <w:rPr>
          <w:rFonts w:hint="eastAsia"/>
          <w:sz w:val="28"/>
          <w:szCs w:val="28"/>
        </w:rPr>
        <w:t>份加油稿，经系部审核后，</w:t>
      </w:r>
      <w:r>
        <w:rPr>
          <w:rFonts w:hint="eastAsia"/>
          <w:sz w:val="28"/>
          <w:szCs w:val="28"/>
          <w:lang w:eastAsia="zh-CN"/>
        </w:rPr>
        <w:t>分上午和下午两次交广播站审核，</w:t>
      </w:r>
      <w:r>
        <w:rPr>
          <w:rFonts w:hint="eastAsia"/>
          <w:sz w:val="28"/>
          <w:szCs w:val="28"/>
        </w:rPr>
        <w:t>广播站严格审核</w:t>
      </w:r>
      <w:r>
        <w:rPr>
          <w:rFonts w:hint="eastAsia"/>
          <w:sz w:val="28"/>
          <w:szCs w:val="28"/>
          <w:lang w:eastAsia="zh-CN"/>
        </w:rPr>
        <w:t>后</w:t>
      </w:r>
      <w:r>
        <w:rPr>
          <w:rFonts w:hint="eastAsia"/>
          <w:sz w:val="28"/>
          <w:szCs w:val="28"/>
        </w:rPr>
        <w:t>播送。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除去加油稿以外，学生还可自由投稿，自由稿件不加分也不用系部审核签字，由学生自行到团委·学生部（主席台附近）进行投稿，经广播站审核后播送。自由稿由专人负责审核、播报，自由稿件是否播报的解释权归广播站所有，如有疑问请在播报工作结束后咨询。</w:t>
      </w:r>
    </w:p>
    <w:p>
      <w:pPr>
        <w:snapToGrid w:val="0"/>
        <w:spacing w:line="360" w:lineRule="auto"/>
        <w:jc w:val="left"/>
        <w:rPr>
          <w:rFonts w:hint="eastAsia"/>
          <w:sz w:val="28"/>
          <w:szCs w:val="28"/>
        </w:rPr>
      </w:pPr>
    </w:p>
    <w:p>
      <w:pPr>
        <w:snapToGrid w:val="0"/>
        <w:jc w:val="left"/>
        <w:rPr>
          <w:rFonts w:hint="eastAsia"/>
          <w:sz w:val="24"/>
        </w:rPr>
      </w:pPr>
    </w:p>
    <w:p>
      <w:pPr>
        <w:snapToGrid w:val="0"/>
        <w:jc w:val="left"/>
        <w:rPr>
          <w:rFonts w:hint="eastAsia"/>
          <w:sz w:val="24"/>
        </w:rPr>
      </w:pPr>
    </w:p>
    <w:p>
      <w:pPr>
        <w:snapToGrid w:val="0"/>
        <w:jc w:val="left"/>
        <w:rPr>
          <w:sz w:val="24"/>
        </w:rPr>
      </w:pPr>
    </w:p>
    <w:p>
      <w:pPr>
        <w:snapToGrid w:val="0"/>
        <w:jc w:val="left"/>
        <w:rPr>
          <w:sz w:val="24"/>
        </w:rPr>
      </w:pPr>
    </w:p>
    <w:p>
      <w:pPr>
        <w:snapToGrid w:val="0"/>
        <w:jc w:val="left"/>
        <w:rPr>
          <w:sz w:val="24"/>
        </w:rPr>
      </w:pPr>
    </w:p>
    <w:p>
      <w:pPr>
        <w:snapToGrid w:val="0"/>
        <w:jc w:val="left"/>
        <w:rPr>
          <w:sz w:val="24"/>
        </w:rPr>
      </w:pPr>
    </w:p>
    <w:p>
      <w:pPr>
        <w:snapToGrid w:val="0"/>
        <w:jc w:val="left"/>
        <w:rPr>
          <w:sz w:val="24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加油稿格式</w:t>
      </w:r>
    </w:p>
    <w:p>
      <w:pPr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（顶格）XXX（全称）来稿：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（空两格）致OOO ：····························（80~150字）···························································。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（空一行）</w:t>
      </w: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XX系XX班级（系别与班级均简称）</w:t>
      </w:r>
    </w:p>
    <w:p>
      <w:pPr>
        <w:jc w:val="right"/>
        <w:rPr>
          <w:rFonts w:hint="eastAsia"/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加油稿例稿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经济与管理</w:t>
      </w:r>
      <w:r>
        <w:rPr>
          <w:sz w:val="28"/>
          <w:szCs w:val="28"/>
        </w:rPr>
        <w:t>系来稿：</w:t>
      </w:r>
    </w:p>
    <w:p>
      <w:pPr>
        <w:ind w:firstLine="560" w:firstLineChars="200"/>
        <w:jc w:val="right"/>
        <w:rPr>
          <w:sz w:val="28"/>
          <w:szCs w:val="28"/>
        </w:rPr>
      </w:pPr>
      <w:r>
        <w:rPr>
          <w:sz w:val="28"/>
          <w:szCs w:val="28"/>
        </w:rPr>
        <w:t>致裁判员:你是运动场上正义的化身；你是比赛场上公证的侠者；你手中挥动的令旗，为比赛增添了一道亮丽的风景线；是你，让比赛更精彩，是你，让观众更充满激情。感谢你们的付出，你们辛苦了！</w:t>
      </w:r>
      <w:r>
        <w:rPr>
          <w:sz w:val="28"/>
          <w:szCs w:val="28"/>
        </w:rPr>
        <w:br w:type="textWrapping"/>
      </w:r>
    </w:p>
    <w:p>
      <w:pPr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经管系市营1</w:t>
      </w:r>
      <w:r>
        <w:rPr>
          <w:rFonts w:hint="eastAsia"/>
          <w:sz w:val="28"/>
          <w:szCs w:val="28"/>
          <w:lang w:eastAsia="zh-CN"/>
        </w:rPr>
        <w:t>9</w:t>
      </w:r>
      <w:r>
        <w:rPr>
          <w:rFonts w:hint="eastAsia"/>
          <w:sz w:val="28"/>
          <w:szCs w:val="28"/>
        </w:rPr>
        <w:t>-1班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3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2021-06-03T10:56:45Z</dcterms:created>
  <dc:creator>86150</dc:creator>
  <cp:lastModifiedBy>郭鑫</cp:lastModifiedBy>
  <dcterms:modified xsi:type="dcterms:W3CDTF">2021-06-03T10:57:26Z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9845BCA3118A439FB8BD0E96B4B662D7</vt:lpwstr>
  </property>
</Properties>
</file>