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E5C5" w14:textId="77777777" w:rsidR="00A375E8" w:rsidRDefault="00000000">
      <w:pPr>
        <w:widowControl/>
        <w:tabs>
          <w:tab w:val="left" w:pos="3045"/>
          <w:tab w:val="center" w:pos="4153"/>
        </w:tabs>
        <w:spacing w:before="100" w:beforeAutospacing="1" w:after="100" w:afterAutospacing="1" w:line="312" w:lineRule="auto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关于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确定穆晨等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31名同志被列为党员发展对象人选的公示</w:t>
      </w:r>
    </w:p>
    <w:p w14:paraId="34B67150" w14:textId="77777777" w:rsidR="00A375E8" w:rsidRDefault="00000000">
      <w:pPr>
        <w:widowControl/>
        <w:spacing w:line="312" w:lineRule="auto"/>
        <w:ind w:leftChars="-428" w:left="-899" w:rightChars="-416" w:right="-874"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支部委员会研究同意，拟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将穆晨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等31位</w:t>
      </w:r>
      <w:r>
        <w:rPr>
          <w:rFonts w:ascii="宋体" w:hAnsi="宋体" w:cs="宋体"/>
          <w:color w:val="000000"/>
          <w:kern w:val="0"/>
          <w:sz w:val="28"/>
          <w:szCs w:val="28"/>
        </w:rPr>
        <w:t>同志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被列</w:t>
      </w:r>
      <w:r>
        <w:rPr>
          <w:rFonts w:ascii="宋体" w:hAnsi="宋体" w:cs="宋体"/>
          <w:color w:val="000000"/>
          <w:kern w:val="0"/>
          <w:sz w:val="28"/>
          <w:szCs w:val="28"/>
        </w:rPr>
        <w:t>为党员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发展对象人选，经党支部培养和考察，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穆晨等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31名同志已基本具备党员条件，经过各方面考核以及在征求培养联系人、党员和群众意见的基础上，经支部委员会</w:t>
      </w:r>
      <w:r>
        <w:rPr>
          <w:rFonts w:ascii="宋体" w:hAnsi="宋体" w:cs="宋体" w:hint="eastAsia"/>
          <w:color w:val="121212"/>
          <w:kern w:val="0"/>
          <w:sz w:val="28"/>
          <w:szCs w:val="28"/>
        </w:rPr>
        <w:t>2023年11月3日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讨论同意列为发展对象人选。根据《中国共产党发展党员工作细则（试行）》和自治区党委组织部关于印发《关于在发展党员工作中实现入党前公示的暂行规定》的通知精神和有关要求，现将确定的发展对象名单公示如下：</w:t>
      </w:r>
      <w:r>
        <w:rPr>
          <w:rFonts w:ascii="宋体" w:hAnsi="宋体" w:cs="宋体" w:hint="eastAsia"/>
          <w:kern w:val="0"/>
          <w:sz w:val="28"/>
          <w:szCs w:val="28"/>
        </w:rPr>
        <w:t>公示时间为</w:t>
      </w:r>
      <w:r>
        <w:rPr>
          <w:rFonts w:ascii="宋体" w:hAnsi="宋体" w:cs="宋体" w:hint="eastAsia"/>
          <w:color w:val="121212"/>
          <w:kern w:val="0"/>
          <w:sz w:val="28"/>
          <w:szCs w:val="28"/>
        </w:rPr>
        <w:t>2023年11月3日至2023年11月9日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（公示期5个工作日）。公示期间，对以上31名同志的公示结果如有异议，请以书面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形式并署真实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姓名，于</w:t>
      </w:r>
      <w:r>
        <w:rPr>
          <w:rFonts w:ascii="宋体" w:hAnsi="宋体" w:cs="宋体" w:hint="eastAsia"/>
          <w:color w:val="121212"/>
          <w:kern w:val="0"/>
          <w:sz w:val="28"/>
          <w:szCs w:val="28"/>
        </w:rPr>
        <w:t>2023年11月9日18：00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前交至420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办公室。联系电话：0771-5075966（电气系党总支）</w:t>
      </w:r>
    </w:p>
    <w:p w14:paraId="5625CD1F" w14:textId="77777777" w:rsidR="00A375E8" w:rsidRDefault="00000000">
      <w:pPr>
        <w:widowControl/>
        <w:spacing w:line="312" w:lineRule="auto"/>
        <w:ind w:firstLineChars="1200" w:firstLine="33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14:paraId="033B0DE9" w14:textId="77777777" w:rsidR="00A375E8" w:rsidRDefault="00A375E8">
      <w:pPr>
        <w:widowControl/>
        <w:spacing w:line="312" w:lineRule="auto"/>
        <w:ind w:firstLineChars="1200" w:firstLine="33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B91497D" w14:textId="77777777" w:rsidR="00A375E8" w:rsidRDefault="00A375E8">
      <w:pPr>
        <w:widowControl/>
        <w:spacing w:line="312" w:lineRule="auto"/>
        <w:ind w:firstLineChars="1200" w:firstLine="33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FBCE979" w14:textId="77777777" w:rsidR="00A375E8" w:rsidRDefault="00000000">
      <w:pPr>
        <w:widowControl/>
        <w:spacing w:line="312" w:lineRule="auto"/>
        <w:ind w:firstLineChars="1200" w:firstLine="33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中共桂林理工大学南宁分校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14:paraId="6D55A61B" w14:textId="77777777" w:rsidR="00A375E8" w:rsidRDefault="00000000">
      <w:pPr>
        <w:widowControl/>
        <w:spacing w:line="312" w:lineRule="auto"/>
        <w:ind w:firstLineChars="1200" w:firstLine="33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电气与电子工程系总支部委员会   </w:t>
      </w:r>
    </w:p>
    <w:p w14:paraId="09D23E97" w14:textId="77777777" w:rsidR="00A375E8" w:rsidRDefault="00000000">
      <w:pPr>
        <w:widowControl/>
        <w:spacing w:line="312" w:lineRule="auto"/>
        <w:ind w:leftChars="-428" w:left="-899" w:rightChars="-416" w:right="-874" w:firstLineChars="250" w:firstLine="7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</w:t>
      </w:r>
      <w:r>
        <w:rPr>
          <w:rFonts w:ascii="宋体" w:hAnsi="宋体" w:cs="宋体" w:hint="eastAsia"/>
          <w:color w:val="121212"/>
          <w:kern w:val="0"/>
          <w:sz w:val="28"/>
          <w:szCs w:val="28"/>
        </w:rPr>
        <w:t>2023年11月3日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61B7E62B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6705EC1D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69401556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5A7F674C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64AAAD64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02CACCEB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392402F4" w14:textId="77777777" w:rsidR="00A375E8" w:rsidRDefault="00A375E8">
      <w:pPr>
        <w:widowControl/>
        <w:spacing w:line="312" w:lineRule="auto"/>
        <w:ind w:leftChars="-428" w:left="-899" w:rightChars="-416" w:right="-874"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</w:p>
    <w:p w14:paraId="35920B3B" w14:textId="77777777" w:rsidR="00A375E8" w:rsidRDefault="00A375E8">
      <w:pPr>
        <w:rPr>
          <w:rFonts w:ascii="宋体" w:hAnsi="宋体" w:cs="宋体"/>
          <w:color w:val="000000"/>
          <w:kern w:val="0"/>
          <w:sz w:val="24"/>
        </w:rPr>
        <w:sectPr w:rsidR="00A375E8">
          <w:pgSz w:w="11906" w:h="16838"/>
          <w:pgMar w:top="1440" w:right="2098" w:bottom="1440" w:left="2098" w:header="851" w:footer="992" w:gutter="0"/>
          <w:cols w:space="425"/>
          <w:docGrid w:type="lines" w:linePitch="312"/>
        </w:sectPr>
      </w:pPr>
    </w:p>
    <w:p w14:paraId="3EC5B6F1" w14:textId="77777777" w:rsidR="00A375E8" w:rsidRDefault="00000000">
      <w:pPr>
        <w:jc w:val="left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 w:hint="eastAsia"/>
          <w:color w:val="000000"/>
          <w:sz w:val="32"/>
          <w:szCs w:val="32"/>
        </w:rPr>
        <w:lastRenderedPageBreak/>
        <w:t>附件：</w:t>
      </w:r>
      <w:proofErr w:type="gramStart"/>
      <w:r>
        <w:rPr>
          <w:rFonts w:eastAsia="方正小标宋简体" w:hint="eastAsia"/>
          <w:color w:val="000000"/>
          <w:sz w:val="32"/>
          <w:szCs w:val="32"/>
        </w:rPr>
        <w:t>穆晨等</w:t>
      </w:r>
      <w:proofErr w:type="gramEnd"/>
      <w:r>
        <w:rPr>
          <w:rFonts w:eastAsia="方正小标宋简体" w:hint="eastAsia"/>
          <w:color w:val="000000"/>
          <w:sz w:val="32"/>
          <w:szCs w:val="32"/>
        </w:rPr>
        <w:t>32</w:t>
      </w:r>
      <w:r>
        <w:rPr>
          <w:rFonts w:eastAsia="方正小标宋简体" w:hint="eastAsia"/>
          <w:color w:val="000000"/>
          <w:sz w:val="32"/>
          <w:szCs w:val="32"/>
        </w:rPr>
        <w:t>名同志基本信息</w:t>
      </w:r>
    </w:p>
    <w:p w14:paraId="42081397" w14:textId="77777777" w:rsidR="00A375E8" w:rsidRDefault="00A375E8">
      <w:pPr>
        <w:widowControl/>
        <w:spacing w:line="312" w:lineRule="auto"/>
        <w:rPr>
          <w:rFonts w:ascii="宋体" w:hAnsi="宋体" w:cs="宋体"/>
          <w:color w:val="000000"/>
          <w:kern w:val="0"/>
          <w:sz w:val="24"/>
        </w:rPr>
      </w:pPr>
    </w:p>
    <w:tbl>
      <w:tblPr>
        <w:tblW w:w="13980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0"/>
        <w:gridCol w:w="2879"/>
        <w:gridCol w:w="1400"/>
        <w:gridCol w:w="1400"/>
        <w:gridCol w:w="2140"/>
        <w:gridCol w:w="1934"/>
        <w:gridCol w:w="2827"/>
      </w:tblGrid>
      <w:tr w:rsidR="00A375E8" w14:paraId="0D875D73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4721A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A3F0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041A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4D07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EECE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33B2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申请入党时间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1FE5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确定为积极分子时间</w:t>
            </w:r>
          </w:p>
        </w:tc>
      </w:tr>
      <w:tr w:rsidR="00A375E8" w14:paraId="3D7CFCD0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8B25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E5180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电气系第一党支部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9878C" w14:textId="77777777" w:rsidR="00A375E8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穆晨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DCDB" w14:textId="77777777" w:rsidR="00A375E8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26C9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D9F92" w14:textId="77777777" w:rsidR="00A375E8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2022.05.09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F8A65" w14:textId="77777777" w:rsidR="00A375E8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2022.06.15</w:t>
            </w:r>
          </w:p>
        </w:tc>
      </w:tr>
      <w:tr w:rsidR="00A375E8" w14:paraId="35E009D7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B934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DCAD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C191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王红焜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B3F8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1E6E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电气22-2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40E3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2868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5A6B1719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64F4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D20C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F4A0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李茂城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809A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6D8A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电气22-2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1829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B9620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416FFE1A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2133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9005A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337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653F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00EC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3151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E2EA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6D3DAE01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411F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15D5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67FB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谭蔬桐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E5BD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5D7B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建智20-本2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2541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2020.10.15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0B57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2021.10.12</w:t>
            </w:r>
          </w:p>
        </w:tc>
      </w:tr>
      <w:tr w:rsidR="00A375E8" w14:paraId="484AA1A5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9432A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842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60ED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王焕才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4FDA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34FC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建智21-本5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7440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2019.03.18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A959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2019.09.29</w:t>
            </w:r>
          </w:p>
        </w:tc>
      </w:tr>
      <w:tr w:rsidR="00A375E8" w14:paraId="2BA40F3A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8093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6476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D9B0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梁业鑫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10AE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EB9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建智21-本6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A48D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2020.10.15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833B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2021.10.12</w:t>
            </w:r>
          </w:p>
        </w:tc>
      </w:tr>
      <w:tr w:rsidR="00A375E8" w14:paraId="62ED19BF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FCB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3A76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4F9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E35E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6E30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建智21-本6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FF33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2020.10.15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2218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2021.10.12</w:t>
            </w:r>
          </w:p>
        </w:tc>
      </w:tr>
      <w:tr w:rsidR="00A375E8" w14:paraId="3FE5F454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1AF3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ADFD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A0A4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陈燃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A2BF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4EC6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建智21-本5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E378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2020.10.15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4FE0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2021.10.12</w:t>
            </w:r>
          </w:p>
        </w:tc>
      </w:tr>
      <w:tr w:rsidR="00A375E8" w14:paraId="3D9A53BB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B1DF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8A82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8A97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农文艳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931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90D0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建智21-本5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4B5C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D978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2021.11.16</w:t>
            </w:r>
          </w:p>
        </w:tc>
      </w:tr>
      <w:tr w:rsidR="00A375E8" w14:paraId="56359EE2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B104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CBB2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5947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王家升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CD73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9583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9D36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0E53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5BA0C2F7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D174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2A3B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02BD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唐梦诗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E374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AD79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E667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CF71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1F84FC3B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456B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0AF2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B8BB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苏海洋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B8F3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249D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75F3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BF3C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6DDD3D86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D277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FFDB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电气系第二党支部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5F8A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杨世芊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0F2F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5AE7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建智21-本5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3090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2020.10.15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E772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2022.04.13</w:t>
            </w:r>
          </w:p>
        </w:tc>
      </w:tr>
      <w:tr w:rsidR="00A375E8" w14:paraId="15ABE6E9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E264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F618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CB1C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肖雅馨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514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780B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建智21-本3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1B77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2021.09.27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8E31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2022.04.13</w:t>
            </w:r>
          </w:p>
        </w:tc>
      </w:tr>
      <w:tr w:rsidR="00A375E8" w14:paraId="2D713D53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6230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BAE1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243B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吴佳龙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C35B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4B75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建智21-本5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98D7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2021.09.27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515C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2022.04.13</w:t>
            </w:r>
          </w:p>
        </w:tc>
      </w:tr>
      <w:tr w:rsidR="00A375E8" w14:paraId="0D0EECA7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A5E4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0EFA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632A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黄剑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1326A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7E3D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电气22-4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DDA4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B775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34714187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9692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4F17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111D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符欣阳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63F3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51B1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机电22-2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C4A9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686E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7DA33695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B9F1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27D3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B3ED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韦胜钦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681F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5B67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建智20-本1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668E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3F03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0B51059B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1F2B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8D7E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FA42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陈雪艳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8D02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5F7F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建智22-本2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7182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7457A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72E5C420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0CC3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67F8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7C81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李正滔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511D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986D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建智22-本2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F95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558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142DDB50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206A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5CE1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523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刘庆童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110D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00FC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建智21-本5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B038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2020.10.15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2A2D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2021.10.12</w:t>
            </w:r>
          </w:p>
        </w:tc>
      </w:tr>
      <w:tr w:rsidR="00A375E8" w14:paraId="12931081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3514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2A42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电气系第三党支部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05A5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庞天成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5895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316D0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F109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C415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58ABA62A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CE84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897B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1BEE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学文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5287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F205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建智21-本6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7CC9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2021.09.27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1B9A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2021.11.16</w:t>
            </w:r>
          </w:p>
        </w:tc>
      </w:tr>
      <w:tr w:rsidR="00A375E8" w14:paraId="3E9FC259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26E1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5C06A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3A9D4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705A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0B72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E303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BEBB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173693F0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FA08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D5C5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C498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王凯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D844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96A0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电信22-2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518C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5929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51BF9E9A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61E2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082D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8011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EB5C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09F2F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机电22-1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7ACB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9856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70C03520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4603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C4239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5648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龙森</w:t>
            </w:r>
            <w:proofErr w:type="gramEnd"/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EE830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E3C0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建智21-本3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2848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4208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2022.04.13</w:t>
            </w:r>
          </w:p>
        </w:tc>
      </w:tr>
      <w:tr w:rsidR="00A375E8" w14:paraId="68CB7969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3104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42CD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80A2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陈铁强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EEF6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E16F3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建智21-本4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3625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052F7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3A2C6037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DAD60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11BDB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6948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吴承镔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D9F9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050CE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建智21-本1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8BD5D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2022.09.28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55A0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2022.11.01</w:t>
            </w:r>
          </w:p>
        </w:tc>
      </w:tr>
      <w:tr w:rsidR="00A375E8" w14:paraId="73E850DD" w14:textId="77777777">
        <w:trPr>
          <w:cantSplit/>
          <w:trHeight w:val="425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4005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EB638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电气系第四党支部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1524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石盛林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ED9D2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70735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建智21-本4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C65C1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2021.09.27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86D5C" w14:textId="77777777" w:rsidR="00A375E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2021.11.16</w:t>
            </w:r>
          </w:p>
        </w:tc>
      </w:tr>
    </w:tbl>
    <w:p w14:paraId="32732499" w14:textId="77777777" w:rsidR="00A375E8" w:rsidRDefault="00A375E8">
      <w:pPr>
        <w:widowControl/>
        <w:rPr>
          <w:rFonts w:ascii="宋体" w:hAnsi="宋体" w:cs="宋体"/>
          <w:color w:val="000000"/>
          <w:kern w:val="0"/>
          <w:sz w:val="24"/>
        </w:rPr>
      </w:pPr>
    </w:p>
    <w:sectPr w:rsidR="00A375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A6DF" w14:textId="77777777" w:rsidR="00176C87" w:rsidRDefault="00176C87" w:rsidP="00495FB1">
      <w:r>
        <w:separator/>
      </w:r>
    </w:p>
  </w:endnote>
  <w:endnote w:type="continuationSeparator" w:id="0">
    <w:p w14:paraId="7EFD605B" w14:textId="77777777" w:rsidR="00176C87" w:rsidRDefault="00176C87" w:rsidP="0049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E548" w14:textId="77777777" w:rsidR="00176C87" w:rsidRDefault="00176C87" w:rsidP="00495FB1">
      <w:r>
        <w:separator/>
      </w:r>
    </w:p>
  </w:footnote>
  <w:footnote w:type="continuationSeparator" w:id="0">
    <w:p w14:paraId="0E588596" w14:textId="77777777" w:rsidR="00176C87" w:rsidRDefault="00176C87" w:rsidP="0049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mMDdmMDdiOWMxMzVmZjdmODE3M2YzOTY0M2QwOGUifQ=="/>
  </w:docVars>
  <w:rsids>
    <w:rsidRoot w:val="00A375E8"/>
    <w:rsid w:val="00176C87"/>
    <w:rsid w:val="00495FB1"/>
    <w:rsid w:val="00A375E8"/>
    <w:rsid w:val="00DE3995"/>
    <w:rsid w:val="02D500FC"/>
    <w:rsid w:val="0513706E"/>
    <w:rsid w:val="065B3A46"/>
    <w:rsid w:val="07EA2C20"/>
    <w:rsid w:val="0BBF43C3"/>
    <w:rsid w:val="0CB47CA0"/>
    <w:rsid w:val="0D664E24"/>
    <w:rsid w:val="0EF645A0"/>
    <w:rsid w:val="12502219"/>
    <w:rsid w:val="14342A15"/>
    <w:rsid w:val="14471F93"/>
    <w:rsid w:val="14F670A8"/>
    <w:rsid w:val="179E7583"/>
    <w:rsid w:val="17AF1790"/>
    <w:rsid w:val="196A1D01"/>
    <w:rsid w:val="19E551D6"/>
    <w:rsid w:val="1A553AC2"/>
    <w:rsid w:val="1BF260EF"/>
    <w:rsid w:val="1BF43C15"/>
    <w:rsid w:val="1D167BBB"/>
    <w:rsid w:val="245060A9"/>
    <w:rsid w:val="26CB1A16"/>
    <w:rsid w:val="28DC43AF"/>
    <w:rsid w:val="2EB15996"/>
    <w:rsid w:val="32A96796"/>
    <w:rsid w:val="32DD2181"/>
    <w:rsid w:val="3539003C"/>
    <w:rsid w:val="36801E51"/>
    <w:rsid w:val="38170F5F"/>
    <w:rsid w:val="3D0A1093"/>
    <w:rsid w:val="41526B64"/>
    <w:rsid w:val="41605725"/>
    <w:rsid w:val="42246753"/>
    <w:rsid w:val="43B65AD0"/>
    <w:rsid w:val="43C33D49"/>
    <w:rsid w:val="444D45A2"/>
    <w:rsid w:val="463D012B"/>
    <w:rsid w:val="4B365E7F"/>
    <w:rsid w:val="4B676138"/>
    <w:rsid w:val="4D6448B8"/>
    <w:rsid w:val="50966323"/>
    <w:rsid w:val="51F8692C"/>
    <w:rsid w:val="521D6D1B"/>
    <w:rsid w:val="5447316F"/>
    <w:rsid w:val="56873F3A"/>
    <w:rsid w:val="57165603"/>
    <w:rsid w:val="5B5E126B"/>
    <w:rsid w:val="5C367D9D"/>
    <w:rsid w:val="5F6C6EB4"/>
    <w:rsid w:val="615269E1"/>
    <w:rsid w:val="61D82DF5"/>
    <w:rsid w:val="639847D9"/>
    <w:rsid w:val="64CE1328"/>
    <w:rsid w:val="68721717"/>
    <w:rsid w:val="68752292"/>
    <w:rsid w:val="69EA09DE"/>
    <w:rsid w:val="6A9063B3"/>
    <w:rsid w:val="6C096E0B"/>
    <w:rsid w:val="6FF45107"/>
    <w:rsid w:val="70CB7386"/>
    <w:rsid w:val="722241AD"/>
    <w:rsid w:val="729130E1"/>
    <w:rsid w:val="74C635F2"/>
    <w:rsid w:val="77A21620"/>
    <w:rsid w:val="7A811C8D"/>
    <w:rsid w:val="7AF96D43"/>
    <w:rsid w:val="7B3A4316"/>
    <w:rsid w:val="7BD765EA"/>
    <w:rsid w:val="7D3F758A"/>
    <w:rsid w:val="7D8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A6D8C"/>
  <w15:docId w15:val="{A4829A6F-E4AE-40C4-884F-A4164E5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 艺菲</dc:creator>
  <cp:lastModifiedBy>Administrator</cp:lastModifiedBy>
  <cp:revision>2</cp:revision>
  <dcterms:created xsi:type="dcterms:W3CDTF">2023-11-13T08:50:00Z</dcterms:created>
  <dcterms:modified xsi:type="dcterms:W3CDTF">2023-11-13T08:50:00Z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82A7F3FC91E9478A965585C3CBD63712_13</vt:lpwstr>
  </property>
</Properties>
</file>