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959" w:rsidRDefault="008C1959" w:rsidP="008C1959">
      <w:pPr>
        <w:pStyle w:val="a6"/>
        <w:jc w:val="center"/>
        <w:rPr>
          <w:color w:val="222222"/>
          <w:sz w:val="21"/>
          <w:szCs w:val="21"/>
        </w:rPr>
      </w:pPr>
      <w:r>
        <w:rPr>
          <w:rFonts w:ascii="黑体" w:eastAsia="黑体" w:hAnsi="黑体"/>
          <w:color w:val="222222"/>
          <w:sz w:val="27"/>
          <w:szCs w:val="27"/>
        </w:rPr>
        <w:t>关于对全校微信、</w:t>
      </w:r>
      <w:proofErr w:type="gramStart"/>
      <w:r>
        <w:rPr>
          <w:rFonts w:ascii="黑体" w:eastAsia="黑体" w:hAnsi="黑体"/>
          <w:color w:val="222222"/>
          <w:sz w:val="27"/>
          <w:szCs w:val="27"/>
        </w:rPr>
        <w:t>微博账号</w:t>
      </w:r>
      <w:proofErr w:type="gramEnd"/>
      <w:r>
        <w:rPr>
          <w:rFonts w:ascii="黑体" w:eastAsia="黑体" w:hAnsi="黑体"/>
          <w:color w:val="222222"/>
          <w:sz w:val="27"/>
          <w:szCs w:val="27"/>
        </w:rPr>
        <w:t>进行备案的通知</w:t>
      </w:r>
    </w:p>
    <w:p w:rsidR="008C1959" w:rsidRDefault="008C1959" w:rsidP="008C1959">
      <w:pPr>
        <w:pStyle w:val="a6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>校属各单位、各部门：</w:t>
      </w:r>
      <w:r>
        <w:rPr>
          <w:color w:val="222222"/>
          <w:sz w:val="21"/>
          <w:szCs w:val="21"/>
        </w:rPr>
        <w:br/>
        <w:t xml:space="preserve">　　为发挥网络新媒体微信、</w:t>
      </w:r>
      <w:proofErr w:type="gramStart"/>
      <w:r>
        <w:rPr>
          <w:color w:val="222222"/>
          <w:sz w:val="21"/>
          <w:szCs w:val="21"/>
        </w:rPr>
        <w:t>微博等</w:t>
      </w:r>
      <w:proofErr w:type="gramEnd"/>
      <w:r>
        <w:rPr>
          <w:color w:val="222222"/>
          <w:sz w:val="21"/>
          <w:szCs w:val="21"/>
        </w:rPr>
        <w:t>平台的正面宣传、引导功能，抓好网络舆论阵地建设，推进学校网络文化健康发展，有效整合校内新媒体资源，现对校属各单位及其所属学生组织开设的微信、</w:t>
      </w:r>
      <w:proofErr w:type="gramStart"/>
      <w:r>
        <w:rPr>
          <w:color w:val="222222"/>
          <w:sz w:val="21"/>
          <w:szCs w:val="21"/>
        </w:rPr>
        <w:t>微博进行</w:t>
      </w:r>
      <w:proofErr w:type="gramEnd"/>
      <w:r>
        <w:rPr>
          <w:color w:val="222222"/>
          <w:sz w:val="21"/>
          <w:szCs w:val="21"/>
        </w:rPr>
        <w:t>备案登记，以便规范管理和组织协作，现将有关事项通知如下。</w:t>
      </w:r>
    </w:p>
    <w:p w:rsidR="008C1959" w:rsidRDefault="008C1959" w:rsidP="008C1959">
      <w:pPr>
        <w:pStyle w:val="a6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 xml:space="preserve">　　</w:t>
      </w:r>
      <w:r>
        <w:rPr>
          <w:rStyle w:val="a7"/>
          <w:color w:val="222222"/>
          <w:sz w:val="21"/>
          <w:szCs w:val="21"/>
        </w:rPr>
        <w:t>一、做好登记备案</w:t>
      </w:r>
      <w:r>
        <w:rPr>
          <w:b/>
          <w:bCs/>
          <w:color w:val="222222"/>
          <w:sz w:val="21"/>
          <w:szCs w:val="21"/>
        </w:rPr>
        <w:br/>
      </w:r>
      <w:r>
        <w:rPr>
          <w:color w:val="222222"/>
          <w:sz w:val="21"/>
          <w:szCs w:val="21"/>
        </w:rPr>
        <w:t xml:space="preserve">　　各单位、各部门及其学生组织开设的微信、</w:t>
      </w:r>
      <w:proofErr w:type="gramStart"/>
      <w:r>
        <w:rPr>
          <w:color w:val="222222"/>
          <w:sz w:val="21"/>
          <w:szCs w:val="21"/>
        </w:rPr>
        <w:t>微博平台</w:t>
      </w:r>
      <w:proofErr w:type="gramEnd"/>
      <w:r>
        <w:rPr>
          <w:color w:val="222222"/>
          <w:sz w:val="21"/>
          <w:szCs w:val="21"/>
        </w:rPr>
        <w:t>，因具有“官方”性质，均需要填写《桂林理工大学微信、微博登记备案信息表》（见附件1）。学工部负责本部门及所属学生组织微信、</w:t>
      </w:r>
      <w:proofErr w:type="gramStart"/>
      <w:r>
        <w:rPr>
          <w:color w:val="222222"/>
          <w:sz w:val="21"/>
          <w:szCs w:val="21"/>
        </w:rPr>
        <w:t>微博的</w:t>
      </w:r>
      <w:proofErr w:type="gramEnd"/>
      <w:r>
        <w:rPr>
          <w:color w:val="222222"/>
          <w:sz w:val="21"/>
          <w:szCs w:val="21"/>
        </w:rPr>
        <w:t>登记备案；校团委负责本部门及所属学生组织微信、</w:t>
      </w:r>
      <w:proofErr w:type="gramStart"/>
      <w:r>
        <w:rPr>
          <w:color w:val="222222"/>
          <w:sz w:val="21"/>
          <w:szCs w:val="21"/>
        </w:rPr>
        <w:t>微博的</w:t>
      </w:r>
      <w:proofErr w:type="gramEnd"/>
      <w:r>
        <w:rPr>
          <w:color w:val="222222"/>
          <w:sz w:val="21"/>
          <w:szCs w:val="21"/>
        </w:rPr>
        <w:t>登记备案；各</w:t>
      </w:r>
      <w:r>
        <w:rPr>
          <w:rFonts w:hint="eastAsia"/>
          <w:color w:val="222222"/>
          <w:sz w:val="21"/>
          <w:szCs w:val="21"/>
        </w:rPr>
        <w:t>系</w:t>
      </w:r>
      <w:r>
        <w:rPr>
          <w:color w:val="222222"/>
          <w:sz w:val="21"/>
          <w:szCs w:val="21"/>
        </w:rPr>
        <w:t>负责所属学生组织、班级、团支部微信、</w:t>
      </w:r>
      <w:proofErr w:type="gramStart"/>
      <w:r>
        <w:rPr>
          <w:color w:val="222222"/>
          <w:sz w:val="21"/>
          <w:szCs w:val="21"/>
        </w:rPr>
        <w:t>微博的</w:t>
      </w:r>
      <w:proofErr w:type="gramEnd"/>
      <w:r>
        <w:rPr>
          <w:color w:val="222222"/>
          <w:sz w:val="21"/>
          <w:szCs w:val="21"/>
        </w:rPr>
        <w:t>登记备案；各单位汇总填写《桂林理工大学微信、微博账号备案信息汇总表》（见附件2）后将纸质材料于</w:t>
      </w:r>
      <w:r>
        <w:rPr>
          <w:rStyle w:val="a7"/>
          <w:color w:val="222222"/>
          <w:sz w:val="21"/>
          <w:szCs w:val="21"/>
        </w:rPr>
        <w:t>9月25日前提交</w:t>
      </w:r>
      <w:proofErr w:type="gramStart"/>
      <w:r>
        <w:rPr>
          <w:rStyle w:val="a7"/>
          <w:color w:val="222222"/>
          <w:sz w:val="21"/>
          <w:szCs w:val="21"/>
        </w:rPr>
        <w:t>至党委</w:t>
      </w:r>
      <w:proofErr w:type="gramEnd"/>
      <w:r>
        <w:rPr>
          <w:rStyle w:val="a7"/>
          <w:color w:val="222222"/>
          <w:sz w:val="21"/>
          <w:szCs w:val="21"/>
        </w:rPr>
        <w:t>宣传部（</w:t>
      </w:r>
      <w:r>
        <w:rPr>
          <w:rStyle w:val="a7"/>
          <w:rFonts w:hint="eastAsia"/>
          <w:color w:val="222222"/>
          <w:sz w:val="21"/>
          <w:szCs w:val="21"/>
        </w:rPr>
        <w:t>空港校区行政楼219室</w:t>
      </w:r>
      <w:r>
        <w:rPr>
          <w:rStyle w:val="a7"/>
          <w:color w:val="222222"/>
          <w:sz w:val="21"/>
          <w:szCs w:val="21"/>
        </w:rPr>
        <w:t>）</w:t>
      </w:r>
      <w:r>
        <w:rPr>
          <w:color w:val="222222"/>
          <w:sz w:val="21"/>
          <w:szCs w:val="21"/>
        </w:rPr>
        <w:t>，电子文档（见附件2）发送至</w:t>
      </w:r>
      <w:hyperlink r:id="rId6" w:history="1">
        <w:r w:rsidRPr="001F7B01">
          <w:rPr>
            <w:rStyle w:val="a5"/>
            <w:rFonts w:hint="eastAsia"/>
            <w:sz w:val="21"/>
            <w:szCs w:val="21"/>
          </w:rPr>
          <w:t>gaozhiyb</w:t>
        </w:r>
        <w:r w:rsidRPr="001F7B01">
          <w:rPr>
            <w:rStyle w:val="a5"/>
            <w:sz w:val="21"/>
            <w:szCs w:val="21"/>
          </w:rPr>
          <w:t>@</w:t>
        </w:r>
        <w:r w:rsidRPr="001F7B01">
          <w:rPr>
            <w:rStyle w:val="a5"/>
            <w:rFonts w:hint="eastAsia"/>
            <w:sz w:val="21"/>
            <w:szCs w:val="21"/>
          </w:rPr>
          <w:t>163</w:t>
        </w:r>
        <w:r w:rsidRPr="001F7B01">
          <w:rPr>
            <w:rStyle w:val="a5"/>
            <w:sz w:val="21"/>
            <w:szCs w:val="21"/>
          </w:rPr>
          <w:t>.com</w:t>
        </w:r>
      </w:hyperlink>
      <w:r>
        <w:rPr>
          <w:color w:val="222222"/>
          <w:sz w:val="21"/>
          <w:szCs w:val="21"/>
        </w:rPr>
        <w:t>。未来将要开通的账号需要在申请开通前1周将备案表提交</w:t>
      </w:r>
      <w:proofErr w:type="gramStart"/>
      <w:r>
        <w:rPr>
          <w:color w:val="222222"/>
          <w:sz w:val="21"/>
          <w:szCs w:val="21"/>
        </w:rPr>
        <w:t>至党委</w:t>
      </w:r>
      <w:proofErr w:type="gramEnd"/>
      <w:r>
        <w:rPr>
          <w:color w:val="222222"/>
          <w:sz w:val="21"/>
          <w:szCs w:val="21"/>
        </w:rPr>
        <w:t>宣传部。</w:t>
      </w:r>
    </w:p>
    <w:p w:rsidR="008C1959" w:rsidRDefault="008C1959" w:rsidP="008C1959">
      <w:pPr>
        <w:pStyle w:val="a6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 xml:space="preserve">　　</w:t>
      </w:r>
      <w:r>
        <w:rPr>
          <w:rStyle w:val="a7"/>
          <w:color w:val="222222"/>
          <w:sz w:val="21"/>
          <w:szCs w:val="21"/>
        </w:rPr>
        <w:t>二、完善审核机制</w:t>
      </w:r>
      <w:r>
        <w:rPr>
          <w:b/>
          <w:bCs/>
          <w:color w:val="222222"/>
          <w:sz w:val="21"/>
          <w:szCs w:val="21"/>
        </w:rPr>
        <w:br/>
      </w:r>
      <w:r>
        <w:rPr>
          <w:color w:val="222222"/>
          <w:sz w:val="21"/>
          <w:szCs w:val="21"/>
        </w:rPr>
        <w:t xml:space="preserve">　　各有关单位应建立</w:t>
      </w:r>
      <w:proofErr w:type="gramStart"/>
      <w:r>
        <w:rPr>
          <w:color w:val="222222"/>
          <w:sz w:val="21"/>
          <w:szCs w:val="21"/>
        </w:rPr>
        <w:t>健全微</w:t>
      </w:r>
      <w:proofErr w:type="gramEnd"/>
      <w:r>
        <w:rPr>
          <w:color w:val="222222"/>
          <w:sz w:val="21"/>
          <w:szCs w:val="21"/>
        </w:rPr>
        <w:t>信、</w:t>
      </w:r>
      <w:proofErr w:type="gramStart"/>
      <w:r>
        <w:rPr>
          <w:color w:val="222222"/>
          <w:sz w:val="21"/>
          <w:szCs w:val="21"/>
        </w:rPr>
        <w:t>微博管理</w:t>
      </w:r>
      <w:proofErr w:type="gramEnd"/>
      <w:r>
        <w:rPr>
          <w:color w:val="222222"/>
          <w:sz w:val="21"/>
          <w:szCs w:val="21"/>
        </w:rPr>
        <w:t>制度，明确平台发布内容的审核流程，并由专人负责管理。各单位所属微信、</w:t>
      </w:r>
      <w:proofErr w:type="gramStart"/>
      <w:r>
        <w:rPr>
          <w:color w:val="222222"/>
          <w:sz w:val="21"/>
          <w:szCs w:val="21"/>
        </w:rPr>
        <w:t>微博管理</w:t>
      </w:r>
      <w:proofErr w:type="gramEnd"/>
      <w:r>
        <w:rPr>
          <w:color w:val="222222"/>
          <w:sz w:val="21"/>
          <w:szCs w:val="21"/>
        </w:rPr>
        <w:t>人员变更，应重新填写《桂林理工大学微信、微博登记备案信息表》，并及时报送党委宣传部备案。</w:t>
      </w:r>
    </w:p>
    <w:p w:rsidR="008C1959" w:rsidRDefault="008C1959" w:rsidP="008C1959">
      <w:pPr>
        <w:pStyle w:val="a6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 xml:space="preserve">　　</w:t>
      </w:r>
      <w:r>
        <w:rPr>
          <w:rStyle w:val="a7"/>
          <w:color w:val="222222"/>
          <w:sz w:val="21"/>
          <w:szCs w:val="21"/>
        </w:rPr>
        <w:t>三、加强发布内容管理</w:t>
      </w:r>
      <w:r>
        <w:rPr>
          <w:b/>
          <w:bCs/>
          <w:color w:val="222222"/>
          <w:sz w:val="21"/>
          <w:szCs w:val="21"/>
        </w:rPr>
        <w:br/>
      </w:r>
      <w:r>
        <w:rPr>
          <w:color w:val="222222"/>
          <w:sz w:val="21"/>
          <w:szCs w:val="21"/>
        </w:rPr>
        <w:t xml:space="preserve">　　校内各新媒体平台发布内容，必须严格遵守国家有关法律、法规，不得发布违反《国家互联网信息服务管理办法》《知识产权管理规定》等相关规定和办法。发布内容应以各单位通知、新闻，反映师生员工工作、学习、生活方面有积极意义的活动，反映学校、部门、单位和社团组织建设发展的信息，以及服务类信息等内容为主，未经授权，不得擅自发布涉及学校的突发事件和涉密内容，严禁擅自转发敏感性话题及未经权威部门证实的社会热点话题内容。</w:t>
      </w:r>
    </w:p>
    <w:p w:rsidR="008C1959" w:rsidRDefault="008C1959" w:rsidP="008C1959">
      <w:pPr>
        <w:pStyle w:val="a6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 xml:space="preserve">　</w:t>
      </w:r>
      <w:r>
        <w:rPr>
          <w:rStyle w:val="a7"/>
          <w:color w:val="222222"/>
          <w:sz w:val="21"/>
          <w:szCs w:val="21"/>
        </w:rPr>
        <w:t xml:space="preserve">　四、明确责任加强监管</w:t>
      </w:r>
      <w:r>
        <w:rPr>
          <w:b/>
          <w:bCs/>
          <w:color w:val="222222"/>
          <w:sz w:val="21"/>
          <w:szCs w:val="21"/>
        </w:rPr>
        <w:br/>
      </w:r>
      <w:r>
        <w:rPr>
          <w:color w:val="222222"/>
          <w:sz w:val="21"/>
          <w:szCs w:val="21"/>
        </w:rPr>
        <w:t xml:space="preserve">　　坚持“谁主办谁负责，谁发布谁负责，谁主管谁负责”的原则加强新媒体管理。各单位需要加强对本单位及其下属组织如学生会、学生社团、班级、团支部等开设使用的微信、</w:t>
      </w:r>
      <w:proofErr w:type="gramStart"/>
      <w:r>
        <w:rPr>
          <w:color w:val="222222"/>
          <w:sz w:val="21"/>
          <w:szCs w:val="21"/>
        </w:rPr>
        <w:t>微博等</w:t>
      </w:r>
      <w:proofErr w:type="gramEnd"/>
      <w:r>
        <w:rPr>
          <w:color w:val="222222"/>
          <w:sz w:val="21"/>
          <w:szCs w:val="21"/>
        </w:rPr>
        <w:t>新媒体平台的管理，保证内容的方向性和发布的规范性。</w:t>
      </w:r>
    </w:p>
    <w:p w:rsidR="008C1959" w:rsidRDefault="008C1959" w:rsidP="008C1959">
      <w:pPr>
        <w:pStyle w:val="a6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 xml:space="preserve">　　为便于沟通交流，请各单位微信、</w:t>
      </w:r>
      <w:proofErr w:type="gramStart"/>
      <w:r>
        <w:rPr>
          <w:color w:val="222222"/>
          <w:sz w:val="21"/>
          <w:szCs w:val="21"/>
        </w:rPr>
        <w:t>微博管理</w:t>
      </w:r>
      <w:proofErr w:type="gramEnd"/>
      <w:r>
        <w:rPr>
          <w:color w:val="222222"/>
          <w:sz w:val="21"/>
          <w:szCs w:val="21"/>
        </w:rPr>
        <w:t>人员</w:t>
      </w:r>
      <w:r>
        <w:rPr>
          <w:rFonts w:hint="eastAsia"/>
          <w:color w:val="222222"/>
          <w:sz w:val="21"/>
          <w:szCs w:val="21"/>
        </w:rPr>
        <w:t>(</w:t>
      </w:r>
      <w:proofErr w:type="gramStart"/>
      <w:r>
        <w:rPr>
          <w:rFonts w:hint="eastAsia"/>
          <w:color w:val="222222"/>
          <w:sz w:val="21"/>
          <w:szCs w:val="21"/>
        </w:rPr>
        <w:t>务必是</w:t>
      </w:r>
      <w:proofErr w:type="gramEnd"/>
      <w:r>
        <w:rPr>
          <w:rFonts w:hint="eastAsia"/>
          <w:color w:val="222222"/>
          <w:sz w:val="21"/>
          <w:szCs w:val="21"/>
        </w:rPr>
        <w:t>老师)</w:t>
      </w:r>
      <w:r>
        <w:rPr>
          <w:color w:val="222222"/>
          <w:sz w:val="21"/>
          <w:szCs w:val="21"/>
        </w:rPr>
        <w:t>加入“GUT新媒体工作QQ群”，群号：464589591。（添加需注明单位和姓名</w:t>
      </w:r>
      <w:r>
        <w:rPr>
          <w:rFonts w:hint="eastAsia"/>
          <w:color w:val="222222"/>
          <w:sz w:val="21"/>
          <w:szCs w:val="21"/>
        </w:rPr>
        <w:t>：分校**系 张三</w:t>
      </w:r>
      <w:r>
        <w:rPr>
          <w:color w:val="222222"/>
          <w:sz w:val="21"/>
          <w:szCs w:val="21"/>
        </w:rPr>
        <w:t>）</w:t>
      </w:r>
      <w:r>
        <w:rPr>
          <w:color w:val="222222"/>
          <w:sz w:val="21"/>
          <w:szCs w:val="21"/>
        </w:rPr>
        <w:br/>
        <w:t xml:space="preserve">　　联系人</w:t>
      </w:r>
      <w:r>
        <w:rPr>
          <w:rFonts w:hint="eastAsia"/>
          <w:color w:val="222222"/>
          <w:sz w:val="21"/>
          <w:szCs w:val="21"/>
        </w:rPr>
        <w:t>及电话</w:t>
      </w:r>
      <w:r>
        <w:rPr>
          <w:color w:val="222222"/>
          <w:sz w:val="21"/>
          <w:szCs w:val="21"/>
        </w:rPr>
        <w:t>：</w:t>
      </w:r>
      <w:r>
        <w:rPr>
          <w:rFonts w:hint="eastAsia"/>
          <w:color w:val="222222"/>
          <w:sz w:val="21"/>
          <w:szCs w:val="21"/>
        </w:rPr>
        <w:t>李艳芬</w:t>
      </w:r>
      <w:r>
        <w:rPr>
          <w:color w:val="222222"/>
          <w:sz w:val="21"/>
          <w:szCs w:val="21"/>
        </w:rPr>
        <w:t xml:space="preserve"> </w:t>
      </w:r>
      <w:r>
        <w:rPr>
          <w:rFonts w:hint="eastAsia"/>
          <w:color w:val="222222"/>
          <w:sz w:val="21"/>
          <w:szCs w:val="21"/>
        </w:rPr>
        <w:t>5075599</w:t>
      </w:r>
    </w:p>
    <w:p w:rsidR="008C1959" w:rsidRDefault="008C1959" w:rsidP="008C1959">
      <w:pPr>
        <w:pStyle w:val="a6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 xml:space="preserve">　　</w:t>
      </w:r>
      <w:r>
        <w:rPr>
          <w:noProof/>
          <w:color w:val="222222"/>
          <w:sz w:val="21"/>
          <w:szCs w:val="21"/>
        </w:rPr>
        <w:drawing>
          <wp:inline distT="0" distB="0" distL="0" distR="0">
            <wp:extent cx="152400" cy="152400"/>
            <wp:effectExtent l="19050" t="0" r="0" b="0"/>
            <wp:docPr id="1" name="图片 1" descr="http://www.glut.edu.cn/Git/image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lut.edu.cn/Git/images/do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222222"/>
          <w:sz w:val="21"/>
          <w:szCs w:val="21"/>
        </w:rPr>
        <w:t xml:space="preserve"> </w:t>
      </w:r>
      <w:hyperlink r:id="rId8" w:history="1">
        <w:r>
          <w:rPr>
            <w:rStyle w:val="a5"/>
            <w:sz w:val="21"/>
            <w:szCs w:val="21"/>
          </w:rPr>
          <w:t>附件1：《桂林理工大学微信、微博登记备案信息表》</w:t>
        </w:r>
        <w:r>
          <w:rPr>
            <w:color w:val="0000FF"/>
            <w:sz w:val="21"/>
            <w:szCs w:val="21"/>
          </w:rPr>
          <w:br/>
        </w:r>
      </w:hyperlink>
      <w:r>
        <w:rPr>
          <w:color w:val="222222"/>
          <w:sz w:val="21"/>
          <w:szCs w:val="21"/>
        </w:rPr>
        <w:t xml:space="preserve">　　</w:t>
      </w:r>
      <w:r>
        <w:rPr>
          <w:noProof/>
          <w:color w:val="222222"/>
          <w:sz w:val="21"/>
          <w:szCs w:val="21"/>
        </w:rPr>
        <w:drawing>
          <wp:inline distT="0" distB="0" distL="0" distR="0">
            <wp:extent cx="200025" cy="171450"/>
            <wp:effectExtent l="0" t="0" r="9525" b="0"/>
            <wp:docPr id="2" name="图片 2" descr="http://www.glut.edu.cn/Git/images/x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lut.edu.cn/Git/images/xls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" w:history="1">
        <w:r>
          <w:rPr>
            <w:rStyle w:val="a5"/>
            <w:sz w:val="21"/>
            <w:szCs w:val="21"/>
          </w:rPr>
          <w:t>附件2：《桂林理工大学微信、微博账号备案信息汇总表》</w:t>
        </w:r>
        <w:r>
          <w:rPr>
            <w:color w:val="0000FF"/>
            <w:sz w:val="21"/>
            <w:szCs w:val="21"/>
          </w:rPr>
          <w:br/>
        </w:r>
        <w:r>
          <w:rPr>
            <w:color w:val="0000FF"/>
            <w:sz w:val="21"/>
            <w:szCs w:val="21"/>
          </w:rPr>
          <w:br/>
        </w:r>
      </w:hyperlink>
      <w:r>
        <w:rPr>
          <w:color w:val="222222"/>
          <w:sz w:val="21"/>
          <w:szCs w:val="21"/>
        </w:rPr>
        <w:br/>
        <w:t xml:space="preserve">                          </w:t>
      </w:r>
      <w:proofErr w:type="gramStart"/>
      <w:r>
        <w:rPr>
          <w:color w:val="222222"/>
          <w:sz w:val="21"/>
          <w:szCs w:val="21"/>
        </w:rPr>
        <w:t xml:space="preserve">　　　　　　　　　　　　　　</w:t>
      </w:r>
      <w:r>
        <w:rPr>
          <w:color w:val="222222"/>
          <w:sz w:val="21"/>
          <w:szCs w:val="21"/>
        </w:rPr>
        <w:lastRenderedPageBreak/>
        <w:t xml:space="preserve">　　　　　</w:t>
      </w:r>
      <w:proofErr w:type="gramEnd"/>
      <w:r w:rsidR="00062470">
        <w:rPr>
          <w:rFonts w:hint="eastAsia"/>
          <w:color w:val="222222"/>
          <w:sz w:val="21"/>
          <w:szCs w:val="21"/>
        </w:rPr>
        <w:t xml:space="preserve">               </w:t>
      </w:r>
      <w:r>
        <w:rPr>
          <w:color w:val="222222"/>
          <w:sz w:val="21"/>
          <w:szCs w:val="21"/>
        </w:rPr>
        <w:t>党委宣传部</w:t>
      </w:r>
      <w:r>
        <w:rPr>
          <w:color w:val="222222"/>
          <w:sz w:val="21"/>
          <w:szCs w:val="21"/>
        </w:rPr>
        <w:br/>
        <w:t xml:space="preserve">                             </w:t>
      </w:r>
      <w:proofErr w:type="gramStart"/>
      <w:r>
        <w:rPr>
          <w:color w:val="222222"/>
          <w:sz w:val="21"/>
          <w:szCs w:val="21"/>
        </w:rPr>
        <w:t xml:space="preserve">　　　　　　　　　　　　　　　　　　　　　　</w:t>
      </w:r>
      <w:proofErr w:type="gramEnd"/>
      <w:r>
        <w:rPr>
          <w:color w:val="222222"/>
          <w:sz w:val="21"/>
          <w:szCs w:val="21"/>
        </w:rPr>
        <w:t>2015年9月</w:t>
      </w:r>
      <w:r w:rsidR="00062470">
        <w:rPr>
          <w:rFonts w:hint="eastAsia"/>
          <w:color w:val="222222"/>
          <w:sz w:val="21"/>
          <w:szCs w:val="21"/>
        </w:rPr>
        <w:t>21</w:t>
      </w:r>
      <w:r>
        <w:rPr>
          <w:color w:val="222222"/>
          <w:sz w:val="21"/>
          <w:szCs w:val="21"/>
        </w:rPr>
        <w:t>日</w:t>
      </w:r>
    </w:p>
    <w:p w:rsidR="00F764F7" w:rsidRPr="008C1959" w:rsidRDefault="00F764F7"/>
    <w:sectPr w:rsidR="00F764F7" w:rsidRPr="008C1959" w:rsidSect="00F7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2B8" w:rsidRDefault="007632B8" w:rsidP="008C1959">
      <w:r>
        <w:separator/>
      </w:r>
    </w:p>
  </w:endnote>
  <w:endnote w:type="continuationSeparator" w:id="0">
    <w:p w:rsidR="007632B8" w:rsidRDefault="007632B8" w:rsidP="008C1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2B8" w:rsidRDefault="007632B8" w:rsidP="008C1959">
      <w:r>
        <w:separator/>
      </w:r>
    </w:p>
  </w:footnote>
  <w:footnote w:type="continuationSeparator" w:id="0">
    <w:p w:rsidR="007632B8" w:rsidRDefault="007632B8" w:rsidP="008C19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1959"/>
    <w:rsid w:val="00062470"/>
    <w:rsid w:val="007632B8"/>
    <w:rsid w:val="008C1959"/>
    <w:rsid w:val="00F7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1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19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19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1959"/>
    <w:rPr>
      <w:sz w:val="18"/>
      <w:szCs w:val="18"/>
    </w:rPr>
  </w:style>
  <w:style w:type="character" w:styleId="a5">
    <w:name w:val="Hyperlink"/>
    <w:basedOn w:val="a0"/>
    <w:uiPriority w:val="99"/>
    <w:unhideWhenUsed/>
    <w:rsid w:val="008C1959"/>
    <w:rPr>
      <w:strike w:val="0"/>
      <w:dstrike w:val="0"/>
      <w:color w:val="0000FF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8C19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8C1959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8C19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C19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ut.edu.cn/Git/UpdateFiles/2015/201591723523710.doc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ozhiyb@163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glut.edu.cn/Git/UpdateFiles/2015/201591723529571.xls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1179</Characters>
  <Application>Microsoft Office Word</Application>
  <DocSecurity>0</DocSecurity>
  <Lines>9</Lines>
  <Paragraphs>2</Paragraphs>
  <ScaleCrop>false</ScaleCrop>
  <Company>CHINA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2015-09-21T02:45:00Z</dcterms:created>
  <dcterms:modified xsi:type="dcterms:W3CDTF">2015-09-21T02:52:00Z</dcterms:modified>
</cp:coreProperties>
</file>