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hAnsi="黑体" w:eastAsia="方正小标宋_GBK"/>
          <w:sz w:val="44"/>
          <w:szCs w:val="44"/>
        </w:rPr>
      </w:pPr>
      <w:r>
        <w:rPr>
          <w:rFonts w:hint="eastAsia" w:ascii="方正小标宋_GBK" w:hAnsi="黑体" w:eastAsia="方正小标宋_GBK"/>
          <w:sz w:val="44"/>
          <w:szCs w:val="44"/>
        </w:rPr>
        <w:t>团支部手册填写规范</w:t>
      </w:r>
    </w:p>
    <w:p>
      <w:pPr>
        <w:spacing w:line="586" w:lineRule="exact"/>
        <w:rPr>
          <w:rFonts w:ascii="黑体" w:hAnsi="黑体" w:eastAsia="黑体"/>
          <w:sz w:val="32"/>
          <w:szCs w:val="32"/>
        </w:rPr>
      </w:pPr>
      <w:r>
        <w:rPr>
          <w:rFonts w:hint="eastAsia" w:ascii="黑体" w:hAnsi="黑体" w:eastAsia="黑体"/>
          <w:sz w:val="32"/>
          <w:szCs w:val="32"/>
        </w:rPr>
        <w:t>一、团支部学年计划（</w:t>
      </w:r>
      <w:r>
        <w:rPr>
          <w:rFonts w:ascii="黑体" w:hAnsi="黑体" w:eastAsia="黑体" w:cs="Times New Roman"/>
          <w:sz w:val="32"/>
          <w:szCs w:val="32"/>
        </w:rPr>
        <w:t>P25-26</w:t>
      </w:r>
      <w:r>
        <w:rPr>
          <w:rFonts w:hint="eastAsia" w:ascii="黑体" w:hAnsi="黑体" w:eastAsia="黑体"/>
          <w:sz w:val="32"/>
          <w:szCs w:val="32"/>
        </w:rPr>
        <w:t>）</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要求条理清晰，表述清楚，安排合理且具体详细的体现出学年计划。</w:t>
      </w:r>
    </w:p>
    <w:p>
      <w:pPr>
        <w:spacing w:line="586" w:lineRule="exact"/>
        <w:rPr>
          <w:rFonts w:ascii="黑体" w:hAnsi="黑体" w:eastAsia="黑体"/>
          <w:sz w:val="32"/>
          <w:szCs w:val="32"/>
        </w:rPr>
      </w:pPr>
      <w:r>
        <w:rPr>
          <w:rFonts w:hint="eastAsia" w:ascii="黑体" w:hAnsi="黑体" w:eastAsia="黑体"/>
          <w:sz w:val="32"/>
          <w:szCs w:val="32"/>
        </w:rPr>
        <w:t>二、团支部基本情况（</w:t>
      </w:r>
      <w:r>
        <w:rPr>
          <w:rFonts w:ascii="黑体" w:hAnsi="黑体" w:eastAsia="黑体" w:cs="Times New Roman"/>
          <w:sz w:val="32"/>
          <w:szCs w:val="32"/>
        </w:rPr>
        <w:t>P27-30</w:t>
      </w:r>
      <w:r>
        <w:rPr>
          <w:rFonts w:hint="eastAsia" w:ascii="黑体" w:hAnsi="黑体" w:eastAsia="黑体"/>
          <w:sz w:val="32"/>
          <w:szCs w:val="32"/>
        </w:rPr>
        <w:t>）</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内容详实完备，尽量不要出现涂改的情况，可选择打印后粘贴。</w:t>
      </w:r>
    </w:p>
    <w:p>
      <w:pPr>
        <w:spacing w:line="586" w:lineRule="exact"/>
        <w:rPr>
          <w:rFonts w:ascii="黑体" w:hAnsi="黑体" w:eastAsia="黑体"/>
          <w:sz w:val="32"/>
          <w:szCs w:val="32"/>
        </w:rPr>
      </w:pPr>
      <w:r>
        <w:rPr>
          <w:rFonts w:hint="eastAsia" w:ascii="黑体" w:hAnsi="黑体" w:eastAsia="黑体"/>
          <w:sz w:val="32"/>
          <w:szCs w:val="32"/>
        </w:rPr>
        <w:t>三、发展新团员（</w:t>
      </w:r>
      <w:r>
        <w:rPr>
          <w:rFonts w:ascii="黑体" w:hAnsi="黑体" w:eastAsia="黑体"/>
          <w:sz w:val="32"/>
          <w:szCs w:val="32"/>
        </w:rPr>
        <w:t>P31-32</w:t>
      </w:r>
      <w:r>
        <w:rPr>
          <w:rFonts w:hint="eastAsia" w:ascii="黑体" w:hAnsi="黑体" w:eastAsia="黑体"/>
          <w:sz w:val="32"/>
          <w:szCs w:val="32"/>
        </w:rPr>
        <w:t>）</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若遇到发展新团员人数过多，表格不够用的情况，可自行在下方加行，保证内容真实，完整准确。</w:t>
      </w:r>
    </w:p>
    <w:p>
      <w:pPr>
        <w:spacing w:line="586" w:lineRule="exact"/>
        <w:rPr>
          <w:rFonts w:ascii="黑体" w:hAnsi="黑体" w:eastAsia="黑体"/>
          <w:sz w:val="32"/>
          <w:szCs w:val="32"/>
        </w:rPr>
      </w:pPr>
      <w:r>
        <w:rPr>
          <w:rFonts w:hint="eastAsia" w:ascii="黑体" w:hAnsi="黑体" w:eastAsia="黑体"/>
          <w:sz w:val="32"/>
          <w:szCs w:val="32"/>
        </w:rPr>
        <w:t>四、入党推优（</w:t>
      </w:r>
      <w:r>
        <w:rPr>
          <w:rFonts w:ascii="黑体" w:hAnsi="黑体" w:eastAsia="黑体"/>
          <w:sz w:val="32"/>
          <w:szCs w:val="32"/>
        </w:rPr>
        <w:t>P33-34</w:t>
      </w:r>
      <w:r>
        <w:rPr>
          <w:rFonts w:hint="eastAsia" w:ascii="黑体" w:hAnsi="黑体" w:eastAsia="黑体"/>
          <w:sz w:val="32"/>
          <w:szCs w:val="32"/>
        </w:rPr>
        <w:t>）</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已具备的时间需填写完整，未确定的日期可以填写“待定”，或确定后补填。尽量避免发展对象内容的空缺，要求内容真实，数量准确。</w:t>
      </w:r>
    </w:p>
    <w:p>
      <w:pPr>
        <w:spacing w:line="586" w:lineRule="exact"/>
        <w:rPr>
          <w:rFonts w:ascii="黑体" w:hAnsi="黑体" w:eastAsia="黑体"/>
          <w:sz w:val="32"/>
          <w:szCs w:val="32"/>
        </w:rPr>
      </w:pPr>
      <w:r>
        <w:rPr>
          <w:rFonts w:hint="eastAsia" w:ascii="黑体" w:hAnsi="黑体" w:eastAsia="黑体"/>
          <w:sz w:val="32"/>
          <w:szCs w:val="32"/>
        </w:rPr>
        <w:t>五、支部团员大会记录（</w:t>
      </w:r>
      <w:r>
        <w:rPr>
          <w:rFonts w:ascii="黑体" w:hAnsi="黑体" w:eastAsia="黑体"/>
          <w:sz w:val="32"/>
          <w:szCs w:val="32"/>
        </w:rPr>
        <w:t>P37-42</w:t>
      </w:r>
      <w:r>
        <w:rPr>
          <w:rFonts w:hint="eastAsia" w:ascii="黑体" w:hAnsi="黑体" w:eastAsia="黑体"/>
          <w:sz w:val="32"/>
          <w:szCs w:val="32"/>
        </w:rPr>
        <w:t>，一年</w:t>
      </w:r>
      <w:r>
        <w:rPr>
          <w:rFonts w:hint="eastAsia" w:ascii="黑体" w:hAnsi="黑体" w:eastAsia="黑体"/>
          <w:sz w:val="32"/>
          <w:szCs w:val="32"/>
          <w:lang w:val="en-US" w:eastAsia="zh-CN"/>
        </w:rPr>
        <w:t>6</w:t>
      </w:r>
      <w:r>
        <w:rPr>
          <w:rFonts w:hint="eastAsia" w:ascii="黑体" w:hAnsi="黑体" w:eastAsia="黑体"/>
          <w:sz w:val="32"/>
          <w:szCs w:val="32"/>
        </w:rPr>
        <w:t>次）</w:t>
      </w:r>
    </w:p>
    <w:p>
      <w:pPr>
        <w:spacing w:line="586"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（一）对象</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支部全体团员</w:t>
      </w:r>
    </w:p>
    <w:p>
      <w:pPr>
        <w:spacing w:line="586" w:lineRule="exact"/>
        <w:ind w:firstLine="640" w:firstLineChars="200"/>
        <w:rPr>
          <w:rFonts w:ascii="仿宋_GB2312" w:hAnsi="仿宋" w:eastAsia="仿宋_GB2312"/>
          <w:sz w:val="32"/>
          <w:szCs w:val="32"/>
        </w:rPr>
      </w:pPr>
      <w:r>
        <w:rPr>
          <w:rFonts w:hint="eastAsia" w:ascii="楷体_GB2312" w:hAnsi="仿宋" w:eastAsia="楷体_GB2312"/>
          <w:sz w:val="32"/>
          <w:szCs w:val="32"/>
        </w:rPr>
        <w:t>（二）召开时间</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支部团员大会一般每季度召开一次，根据工作需要可随时召开。支部大会应由支部书记主持。一般情况下，参加会议团员应超过支部团员总数的二分之一。</w:t>
      </w:r>
    </w:p>
    <w:p>
      <w:pPr>
        <w:spacing w:line="586" w:lineRule="exact"/>
        <w:ind w:firstLine="640" w:firstLineChars="200"/>
        <w:rPr>
          <w:rFonts w:ascii="仿宋_GB2312" w:hAnsi="仿宋" w:eastAsia="仿宋_GB2312"/>
          <w:sz w:val="32"/>
          <w:szCs w:val="32"/>
        </w:rPr>
      </w:pPr>
      <w:r>
        <w:rPr>
          <w:rFonts w:hint="eastAsia" w:ascii="楷体_GB2312" w:hAnsi="仿宋" w:eastAsia="楷体_GB2312"/>
          <w:sz w:val="32"/>
          <w:szCs w:val="32"/>
        </w:rPr>
        <w:t>（三）会议流程</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统计到会人数，报告本支部团员出、缺席情况；</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宣布开会；</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3</w:t>
      </w:r>
      <w:r>
        <w:rPr>
          <w:rFonts w:hint="eastAsia" w:ascii="仿宋_GB2312" w:hAnsi="仿宋" w:eastAsia="仿宋_GB2312"/>
          <w:sz w:val="32"/>
          <w:szCs w:val="32"/>
          <w:lang w:val="en-US" w:eastAsia="zh-CN"/>
        </w:rPr>
        <w:t>.</w:t>
      </w:r>
      <w:r>
        <w:rPr>
          <w:rFonts w:hint="eastAsia" w:ascii="仿宋_GB2312" w:hAnsi="仿宋" w:eastAsia="仿宋_GB2312"/>
          <w:sz w:val="32"/>
          <w:szCs w:val="32"/>
        </w:rPr>
        <w:t>围绕议题开展讨论；</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4</w:t>
      </w:r>
      <w:r>
        <w:rPr>
          <w:rFonts w:hint="eastAsia" w:ascii="仿宋_GB2312" w:hAnsi="仿宋" w:eastAsia="仿宋_GB2312"/>
          <w:sz w:val="32"/>
          <w:szCs w:val="32"/>
          <w:lang w:val="en-US" w:eastAsia="zh-CN"/>
        </w:rPr>
        <w:t>.</w:t>
      </w:r>
      <w:r>
        <w:rPr>
          <w:rFonts w:hint="eastAsia" w:ascii="仿宋_GB2312" w:hAnsi="仿宋" w:eastAsia="仿宋_GB2312"/>
          <w:sz w:val="32"/>
          <w:szCs w:val="32"/>
        </w:rPr>
        <w:t>归纳意见；</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5</w:t>
      </w:r>
      <w:r>
        <w:rPr>
          <w:rFonts w:hint="eastAsia" w:ascii="仿宋_GB2312" w:hAnsi="仿宋" w:eastAsia="仿宋_GB2312"/>
          <w:sz w:val="32"/>
          <w:szCs w:val="32"/>
          <w:lang w:val="en-US" w:eastAsia="zh-CN"/>
        </w:rPr>
        <w:t>.</w:t>
      </w:r>
      <w:r>
        <w:rPr>
          <w:rFonts w:hint="eastAsia" w:ascii="仿宋_GB2312" w:hAnsi="仿宋" w:eastAsia="仿宋_GB2312"/>
          <w:sz w:val="32"/>
          <w:szCs w:val="32"/>
        </w:rPr>
        <w:t>形成决议；</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6</w:t>
      </w:r>
      <w:r>
        <w:rPr>
          <w:rFonts w:hint="eastAsia" w:ascii="仿宋_GB2312" w:hAnsi="仿宋" w:eastAsia="仿宋_GB2312"/>
          <w:sz w:val="32"/>
          <w:szCs w:val="32"/>
          <w:lang w:val="en-US" w:eastAsia="zh-CN"/>
        </w:rPr>
        <w:t>.</w:t>
      </w:r>
      <w:r>
        <w:rPr>
          <w:rFonts w:hint="eastAsia" w:ascii="仿宋_GB2312" w:hAnsi="仿宋" w:eastAsia="仿宋_GB2312"/>
          <w:sz w:val="32"/>
          <w:szCs w:val="32"/>
        </w:rPr>
        <w:t>做好会议记录及材料归档；</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7</w:t>
      </w:r>
      <w:r>
        <w:rPr>
          <w:rFonts w:hint="eastAsia" w:ascii="仿宋_GB2312" w:hAnsi="仿宋" w:eastAsia="仿宋_GB2312"/>
          <w:sz w:val="32"/>
          <w:szCs w:val="32"/>
          <w:lang w:val="en-US" w:eastAsia="zh-CN"/>
        </w:rPr>
        <w:t>.</w:t>
      </w:r>
      <w:r>
        <w:rPr>
          <w:rFonts w:hint="eastAsia" w:ascii="仿宋_GB2312" w:hAnsi="仿宋" w:eastAsia="仿宋_GB2312"/>
          <w:sz w:val="32"/>
          <w:szCs w:val="32"/>
        </w:rPr>
        <w:t>闭会。</w:t>
      </w:r>
    </w:p>
    <w:p>
      <w:pPr>
        <w:spacing w:line="586" w:lineRule="exact"/>
        <w:ind w:firstLine="640" w:firstLineChars="200"/>
        <w:rPr>
          <w:rFonts w:ascii="楷体_GB2312" w:hAnsi="仿宋" w:eastAsia="楷体_GB2312"/>
          <w:sz w:val="32"/>
          <w:szCs w:val="32"/>
        </w:rPr>
      </w:pPr>
      <w:r>
        <w:rPr>
          <w:rFonts w:hint="eastAsia" w:ascii="楷体_GB2312" w:hAnsi="仿宋" w:eastAsia="楷体_GB2312"/>
          <w:sz w:val="32"/>
          <w:szCs w:val="32"/>
        </w:rPr>
        <w:t>（四）会议内容</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学习党的理论知识、学习习近平总书记系列重要讲话精神等；</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传达学习党的路线、方针、政策和团的政策文件、重要会议精神，传达同级党组织、上级团组织的决议、指示等，研究制订贯彻落实的计划和措施；</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3</w:t>
      </w:r>
      <w:r>
        <w:rPr>
          <w:rFonts w:hint="eastAsia" w:ascii="仿宋_GB2312" w:hAnsi="仿宋" w:eastAsia="仿宋_GB2312"/>
          <w:sz w:val="32"/>
          <w:szCs w:val="32"/>
          <w:lang w:val="en-US" w:eastAsia="zh-CN"/>
        </w:rPr>
        <w:t>.</w:t>
      </w:r>
      <w:r>
        <w:rPr>
          <w:rFonts w:hint="eastAsia" w:ascii="仿宋_GB2312" w:hAnsi="仿宋" w:eastAsia="仿宋_GB2312"/>
          <w:sz w:val="32"/>
          <w:szCs w:val="32"/>
        </w:rPr>
        <w:t>听取和讨论支部委员会的工作报告，对支部委员会的工作进行审议和监督</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4</w:t>
      </w:r>
      <w:r>
        <w:rPr>
          <w:rFonts w:hint="eastAsia" w:ascii="仿宋_GB2312" w:hAnsi="仿宋" w:eastAsia="仿宋_GB2312"/>
          <w:sz w:val="32"/>
          <w:szCs w:val="32"/>
          <w:lang w:val="en-US" w:eastAsia="zh-CN"/>
        </w:rPr>
        <w:t>.</w:t>
      </w:r>
      <w:r>
        <w:rPr>
          <w:rFonts w:hint="eastAsia" w:ascii="仿宋_GB2312" w:hAnsi="仿宋" w:eastAsia="仿宋_GB2312"/>
          <w:sz w:val="32"/>
          <w:szCs w:val="32"/>
        </w:rPr>
        <w:t>选举新的支部委员会和出席上级团代会的代表，增补和罢免支部委员；</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5</w:t>
      </w:r>
      <w:r>
        <w:rPr>
          <w:rFonts w:hint="eastAsia" w:ascii="仿宋_GB2312" w:hAnsi="仿宋" w:eastAsia="仿宋_GB2312"/>
          <w:sz w:val="32"/>
          <w:szCs w:val="32"/>
          <w:lang w:val="en-US" w:eastAsia="zh-CN"/>
        </w:rPr>
        <w:t>.</w:t>
      </w:r>
      <w:r>
        <w:rPr>
          <w:rFonts w:hint="eastAsia" w:ascii="仿宋_GB2312" w:hAnsi="仿宋" w:eastAsia="仿宋_GB2312"/>
          <w:sz w:val="32"/>
          <w:szCs w:val="32"/>
        </w:rPr>
        <w:t>讨论接收新团员，开展团员教育评议工作，研究决定对团员的奖励，推荐优秀团员作入党积极分子，讨论通过对团员的处分，决定除名要求退团和自行脱团的团员，开好团支部组织生活会；</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6</w:t>
      </w:r>
      <w:r>
        <w:rPr>
          <w:rFonts w:hint="eastAsia" w:ascii="仿宋_GB2312" w:hAnsi="仿宋" w:eastAsia="仿宋_GB2312"/>
          <w:sz w:val="32"/>
          <w:szCs w:val="32"/>
          <w:lang w:val="en-US" w:eastAsia="zh-CN"/>
        </w:rPr>
        <w:t>.</w:t>
      </w:r>
      <w:r>
        <w:rPr>
          <w:rFonts w:hint="eastAsia" w:ascii="仿宋_GB2312" w:hAnsi="仿宋" w:eastAsia="仿宋_GB2312"/>
          <w:sz w:val="32"/>
          <w:szCs w:val="32"/>
        </w:rPr>
        <w:t>研究决定本支部其他重要事项。</w:t>
      </w:r>
    </w:p>
    <w:p>
      <w:pPr>
        <w:spacing w:line="586" w:lineRule="exact"/>
        <w:rPr>
          <w:rFonts w:ascii="黑体" w:hAnsi="黑体" w:eastAsia="黑体"/>
          <w:sz w:val="32"/>
          <w:szCs w:val="32"/>
        </w:rPr>
      </w:pPr>
      <w:r>
        <w:rPr>
          <w:rFonts w:hint="eastAsia" w:ascii="黑体" w:hAnsi="黑体" w:eastAsia="黑体"/>
          <w:sz w:val="32"/>
          <w:szCs w:val="32"/>
        </w:rPr>
        <w:t>六、团支部委员会记录（</w:t>
      </w:r>
      <w:r>
        <w:rPr>
          <w:rFonts w:ascii="黑体" w:hAnsi="黑体" w:eastAsia="黑体"/>
          <w:sz w:val="32"/>
          <w:szCs w:val="32"/>
        </w:rPr>
        <w:t>P43-48</w:t>
      </w:r>
      <w:r>
        <w:rPr>
          <w:rFonts w:hint="eastAsia" w:ascii="黑体" w:hAnsi="黑体" w:eastAsia="黑体"/>
          <w:sz w:val="32"/>
          <w:szCs w:val="32"/>
        </w:rPr>
        <w:t>，一年</w:t>
      </w:r>
      <w:r>
        <w:rPr>
          <w:rFonts w:hint="eastAsia" w:ascii="黑体" w:hAnsi="黑体" w:eastAsia="黑体"/>
          <w:sz w:val="32"/>
          <w:szCs w:val="32"/>
          <w:lang w:val="en-US" w:eastAsia="zh-CN"/>
        </w:rPr>
        <w:t>12</w:t>
      </w:r>
      <w:r>
        <w:rPr>
          <w:rFonts w:hint="eastAsia" w:ascii="黑体" w:hAnsi="黑体" w:eastAsia="黑体"/>
          <w:sz w:val="32"/>
          <w:szCs w:val="32"/>
        </w:rPr>
        <w:t>次）</w:t>
      </w:r>
    </w:p>
    <w:p>
      <w:pPr>
        <w:spacing w:line="586" w:lineRule="exact"/>
        <w:ind w:firstLine="640" w:firstLineChars="200"/>
        <w:rPr>
          <w:rFonts w:ascii="楷体_GB2312" w:hAnsi="仿宋" w:eastAsia="楷体_GB2312"/>
          <w:sz w:val="32"/>
          <w:szCs w:val="32"/>
        </w:rPr>
      </w:pPr>
      <w:r>
        <w:rPr>
          <w:rFonts w:hint="eastAsia" w:ascii="楷体_GB2312" w:hAnsi="仿宋" w:eastAsia="楷体_GB2312"/>
          <w:sz w:val="32"/>
          <w:szCs w:val="32"/>
        </w:rPr>
        <w:t>（一）对象</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团支部委员</w:t>
      </w:r>
    </w:p>
    <w:p>
      <w:pPr>
        <w:spacing w:line="586" w:lineRule="exact"/>
        <w:ind w:firstLine="640" w:firstLineChars="200"/>
        <w:rPr>
          <w:rFonts w:ascii="仿宋_GB2312" w:hAnsi="仿宋" w:eastAsia="仿宋_GB2312"/>
          <w:sz w:val="32"/>
          <w:szCs w:val="32"/>
        </w:rPr>
      </w:pPr>
      <w:r>
        <w:rPr>
          <w:rFonts w:hint="eastAsia" w:ascii="楷体_GB2312" w:hAnsi="仿宋" w:eastAsia="楷体_GB2312"/>
          <w:sz w:val="32"/>
          <w:szCs w:val="32"/>
        </w:rPr>
        <w:t>（二）召开时间</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支部委员会一般每月召开一次，根据工作需要可随时召开，解决团内日常事务，会议由支部书记主持，全体支部委员参加，因工作需要可以支部扩大会议。</w:t>
      </w:r>
    </w:p>
    <w:p>
      <w:pPr>
        <w:spacing w:line="586" w:lineRule="exact"/>
        <w:ind w:firstLine="640" w:firstLineChars="200"/>
        <w:rPr>
          <w:rFonts w:ascii="楷体_GB2312" w:hAnsi="仿宋" w:eastAsia="楷体_GB2312"/>
          <w:sz w:val="32"/>
          <w:szCs w:val="32"/>
        </w:rPr>
      </w:pPr>
      <w:r>
        <w:rPr>
          <w:rFonts w:hint="eastAsia" w:ascii="楷体_GB2312" w:hAnsi="仿宋" w:eastAsia="楷体_GB2312"/>
          <w:sz w:val="32"/>
          <w:szCs w:val="32"/>
        </w:rPr>
        <w:t>（三）会议流程</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宣布议题；</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开展讨论；</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3</w:t>
      </w:r>
      <w:r>
        <w:rPr>
          <w:rFonts w:hint="eastAsia" w:ascii="仿宋_GB2312" w:hAnsi="仿宋" w:eastAsia="仿宋_GB2312"/>
          <w:sz w:val="32"/>
          <w:szCs w:val="32"/>
          <w:lang w:val="en-US" w:eastAsia="zh-CN"/>
        </w:rPr>
        <w:t>.</w:t>
      </w:r>
      <w:r>
        <w:rPr>
          <w:rFonts w:hint="eastAsia" w:ascii="仿宋_GB2312" w:hAnsi="仿宋" w:eastAsia="仿宋_GB2312"/>
          <w:sz w:val="32"/>
          <w:szCs w:val="32"/>
        </w:rPr>
        <w:t>适时归纳；</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4</w:t>
      </w:r>
      <w:r>
        <w:rPr>
          <w:rFonts w:hint="eastAsia" w:ascii="仿宋_GB2312" w:hAnsi="仿宋" w:eastAsia="仿宋_GB2312"/>
          <w:sz w:val="32"/>
          <w:szCs w:val="32"/>
          <w:lang w:val="en-US" w:eastAsia="zh-CN"/>
        </w:rPr>
        <w:t>.</w:t>
      </w:r>
      <w:r>
        <w:rPr>
          <w:rFonts w:hint="eastAsia" w:ascii="仿宋_GB2312" w:hAnsi="仿宋" w:eastAsia="仿宋_GB2312"/>
          <w:sz w:val="32"/>
          <w:szCs w:val="32"/>
        </w:rPr>
        <w:t>就重要问题进行表决；</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5</w:t>
      </w:r>
      <w:r>
        <w:rPr>
          <w:rFonts w:hint="eastAsia" w:ascii="仿宋_GB2312" w:hAnsi="仿宋" w:eastAsia="仿宋_GB2312"/>
          <w:sz w:val="32"/>
          <w:szCs w:val="32"/>
          <w:lang w:val="en-US" w:eastAsia="zh-CN"/>
        </w:rPr>
        <w:t>.</w:t>
      </w:r>
      <w:r>
        <w:rPr>
          <w:rFonts w:hint="eastAsia" w:ascii="仿宋_GB2312" w:hAnsi="仿宋" w:eastAsia="仿宋_GB2312"/>
          <w:sz w:val="32"/>
          <w:szCs w:val="32"/>
        </w:rPr>
        <w:t>形成决议；</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6</w:t>
      </w:r>
      <w:r>
        <w:rPr>
          <w:rFonts w:hint="eastAsia" w:ascii="仿宋_GB2312" w:hAnsi="仿宋" w:eastAsia="仿宋_GB2312"/>
          <w:sz w:val="32"/>
          <w:szCs w:val="32"/>
          <w:lang w:val="en-US" w:eastAsia="zh-CN"/>
        </w:rPr>
        <w:t>.</w:t>
      </w:r>
      <w:r>
        <w:rPr>
          <w:rFonts w:hint="eastAsia" w:ascii="仿宋_GB2312" w:hAnsi="仿宋" w:eastAsia="仿宋_GB2312"/>
          <w:sz w:val="32"/>
          <w:szCs w:val="32"/>
        </w:rPr>
        <w:t>明确分工；</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7</w:t>
      </w:r>
      <w:r>
        <w:rPr>
          <w:rFonts w:hint="eastAsia" w:ascii="仿宋_GB2312" w:hAnsi="仿宋" w:eastAsia="仿宋_GB2312"/>
          <w:sz w:val="32"/>
          <w:szCs w:val="32"/>
          <w:lang w:val="en-US" w:eastAsia="zh-CN"/>
        </w:rPr>
        <w:t>.</w:t>
      </w:r>
      <w:r>
        <w:rPr>
          <w:rFonts w:hint="eastAsia" w:ascii="仿宋_GB2312" w:hAnsi="仿宋" w:eastAsia="仿宋_GB2312"/>
          <w:sz w:val="32"/>
          <w:szCs w:val="32"/>
        </w:rPr>
        <w:t>闭会。</w:t>
      </w:r>
    </w:p>
    <w:p>
      <w:pPr>
        <w:spacing w:line="586" w:lineRule="exact"/>
        <w:ind w:firstLine="640" w:firstLineChars="200"/>
        <w:rPr>
          <w:rFonts w:ascii="仿宋_GB2312" w:hAnsi="仿宋" w:eastAsia="仿宋_GB2312"/>
          <w:sz w:val="32"/>
          <w:szCs w:val="32"/>
        </w:rPr>
      </w:pPr>
      <w:r>
        <w:rPr>
          <w:rFonts w:hint="eastAsia" w:ascii="楷体_GB2312" w:hAnsi="仿宋" w:eastAsia="楷体_GB2312"/>
          <w:sz w:val="32"/>
          <w:szCs w:val="32"/>
        </w:rPr>
        <w:t>（四）会议内容</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学习党的理论知识、学习习近平总书记系列重要讲话精神；</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宣传和执行党的路线、方针、政策和团的政策，学习团的政策和重要会议精神，执行同级党组织、上级团组织的决议、指示等；</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3</w:t>
      </w:r>
      <w:r>
        <w:rPr>
          <w:rFonts w:hint="eastAsia" w:ascii="仿宋_GB2312" w:hAnsi="仿宋" w:eastAsia="仿宋_GB2312"/>
          <w:sz w:val="32"/>
          <w:szCs w:val="32"/>
          <w:lang w:val="en-US" w:eastAsia="zh-CN"/>
        </w:rPr>
        <w:t>.</w:t>
      </w:r>
      <w:r>
        <w:rPr>
          <w:rFonts w:hint="eastAsia" w:ascii="仿宋_GB2312" w:hAnsi="仿宋" w:eastAsia="仿宋_GB2312"/>
          <w:sz w:val="32"/>
          <w:szCs w:val="32"/>
        </w:rPr>
        <w:t>落实支部大会的决议和工作安排，研究制订团支部工作计划，起草工作报告</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4</w:t>
      </w:r>
      <w:r>
        <w:rPr>
          <w:rFonts w:hint="eastAsia" w:ascii="仿宋_GB2312" w:hAnsi="仿宋" w:eastAsia="仿宋_GB2312"/>
          <w:sz w:val="32"/>
          <w:szCs w:val="32"/>
          <w:lang w:val="en-US" w:eastAsia="zh-CN"/>
        </w:rPr>
        <w:t>.</w:t>
      </w:r>
      <w:r>
        <w:rPr>
          <w:rFonts w:hint="eastAsia" w:ascii="仿宋_GB2312" w:hAnsi="仿宋" w:eastAsia="仿宋_GB2312"/>
          <w:sz w:val="32"/>
          <w:szCs w:val="32"/>
        </w:rPr>
        <w:t>研究确定提交支部大会审议的议题，研究确定入团积极分子和团员发展对象，研究讨论支部团员教育评议意见，决定对团员奖励，研究提出团员处分意见；</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5</w:t>
      </w:r>
      <w:r>
        <w:rPr>
          <w:rFonts w:hint="eastAsia" w:ascii="仿宋_GB2312" w:hAnsi="仿宋" w:eastAsia="仿宋_GB2312"/>
          <w:sz w:val="32"/>
          <w:szCs w:val="32"/>
          <w:lang w:val="en-US" w:eastAsia="zh-CN"/>
        </w:rPr>
        <w:t>.</w:t>
      </w:r>
      <w:r>
        <w:rPr>
          <w:rFonts w:hint="eastAsia" w:ascii="仿宋_GB2312" w:hAnsi="仿宋" w:eastAsia="仿宋_GB2312"/>
          <w:sz w:val="32"/>
          <w:szCs w:val="32"/>
        </w:rPr>
        <w:t>讨论检查支部自身建设工作，研究制定支部相关制度，研究解决支部、团员的问题和困难，开好团支部委员会组织生活会；</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6</w:t>
      </w:r>
      <w:r>
        <w:rPr>
          <w:rFonts w:hint="eastAsia" w:ascii="仿宋_GB2312" w:hAnsi="仿宋" w:eastAsia="仿宋_GB2312"/>
          <w:sz w:val="32"/>
          <w:szCs w:val="32"/>
          <w:lang w:val="en-US" w:eastAsia="zh-CN"/>
        </w:rPr>
        <w:t>.</w:t>
      </w:r>
      <w:r>
        <w:rPr>
          <w:rFonts w:hint="eastAsia" w:ascii="仿宋_GB2312" w:hAnsi="仿宋" w:eastAsia="仿宋_GB2312"/>
          <w:sz w:val="32"/>
          <w:szCs w:val="32"/>
        </w:rPr>
        <w:t>研究其他需要支部委员会讨论决定和贯彻执行的事项。</w:t>
      </w:r>
    </w:p>
    <w:p>
      <w:pPr>
        <w:spacing w:line="586" w:lineRule="exact"/>
        <w:rPr>
          <w:rFonts w:ascii="仿宋_GB2312" w:hAnsi="仿宋" w:eastAsia="仿宋_GB2312"/>
          <w:sz w:val="32"/>
          <w:szCs w:val="32"/>
        </w:rPr>
      </w:pPr>
      <w:r>
        <w:rPr>
          <w:rFonts w:hint="eastAsia" w:ascii="黑体" w:hAnsi="黑体" w:eastAsia="黑体"/>
          <w:sz w:val="32"/>
          <w:szCs w:val="32"/>
        </w:rPr>
        <w:t>七、团小组会议记录（</w:t>
      </w:r>
      <w:r>
        <w:rPr>
          <w:rFonts w:ascii="黑体" w:hAnsi="黑体" w:eastAsia="黑体"/>
          <w:sz w:val="32"/>
          <w:szCs w:val="32"/>
        </w:rPr>
        <w:t>P4</w:t>
      </w:r>
      <w:r>
        <w:rPr>
          <w:rFonts w:hint="eastAsia" w:ascii="黑体" w:hAnsi="黑体" w:eastAsia="黑体"/>
          <w:sz w:val="32"/>
          <w:szCs w:val="32"/>
          <w:lang w:val="en-US" w:eastAsia="zh-CN"/>
        </w:rPr>
        <w:t>9</w:t>
      </w:r>
      <w:r>
        <w:rPr>
          <w:rFonts w:ascii="黑体" w:hAnsi="黑体" w:eastAsia="黑体"/>
          <w:sz w:val="32"/>
          <w:szCs w:val="32"/>
        </w:rPr>
        <w:t>-51</w:t>
      </w:r>
      <w:r>
        <w:rPr>
          <w:rFonts w:hint="eastAsia" w:ascii="黑体" w:hAnsi="黑体" w:eastAsia="黑体"/>
          <w:sz w:val="32"/>
          <w:szCs w:val="32"/>
        </w:rPr>
        <w:t>，一年</w:t>
      </w:r>
      <w:r>
        <w:rPr>
          <w:rFonts w:hint="eastAsia" w:ascii="黑体" w:hAnsi="黑体" w:eastAsia="黑体"/>
          <w:sz w:val="32"/>
          <w:szCs w:val="32"/>
          <w:lang w:val="en-US" w:eastAsia="zh-CN"/>
        </w:rPr>
        <w:t>6</w:t>
      </w:r>
      <w:r>
        <w:rPr>
          <w:rFonts w:hint="eastAsia" w:ascii="黑体" w:hAnsi="黑体" w:eastAsia="黑体"/>
          <w:sz w:val="32"/>
          <w:szCs w:val="32"/>
        </w:rPr>
        <w:t>次）</w:t>
      </w:r>
    </w:p>
    <w:p>
      <w:pPr>
        <w:spacing w:line="586" w:lineRule="exact"/>
        <w:ind w:firstLine="640" w:firstLineChars="200"/>
        <w:rPr>
          <w:rFonts w:ascii="楷体_GB2312" w:hAnsi="仿宋" w:eastAsia="楷体_GB2312"/>
          <w:sz w:val="32"/>
          <w:szCs w:val="32"/>
        </w:rPr>
      </w:pPr>
      <w:r>
        <w:rPr>
          <w:rFonts w:hint="eastAsia" w:ascii="楷体_GB2312" w:hAnsi="仿宋" w:eastAsia="楷体_GB2312"/>
          <w:sz w:val="32"/>
          <w:szCs w:val="32"/>
        </w:rPr>
        <w:t>（一）对象</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团小组（团小组是团的支部为便于团员进行教育、管理和开展活动而划分的相对独立的活动单位。团小组在团的支部委员会领导下工作。团小组长是团小组工作的组织者，团小组长可以由本小组团员推选或由团支部指定。团小组长的任期一般应与支委会的任期相同，每届一年。新支部成立，团小组长应重新推选或指定。）</w:t>
      </w:r>
    </w:p>
    <w:p>
      <w:pPr>
        <w:spacing w:line="586" w:lineRule="exact"/>
        <w:ind w:firstLine="640" w:firstLineChars="200"/>
        <w:rPr>
          <w:rFonts w:ascii="仿宋_GB2312" w:hAnsi="仿宋" w:eastAsia="仿宋_GB2312"/>
          <w:sz w:val="32"/>
          <w:szCs w:val="32"/>
        </w:rPr>
      </w:pPr>
      <w:r>
        <w:rPr>
          <w:rFonts w:hint="eastAsia" w:ascii="楷体_GB2312" w:hAnsi="仿宋" w:eastAsia="楷体_GB2312"/>
          <w:sz w:val="32"/>
          <w:szCs w:val="32"/>
        </w:rPr>
        <w:t>（二）召开时间</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可根据工作需要随时召开</w:t>
      </w:r>
    </w:p>
    <w:p>
      <w:pPr>
        <w:spacing w:line="586" w:lineRule="exact"/>
        <w:ind w:firstLine="640" w:firstLineChars="200"/>
        <w:rPr>
          <w:rFonts w:ascii="楷体_GB2312" w:hAnsi="仿宋" w:eastAsia="楷体_GB2312"/>
          <w:sz w:val="32"/>
          <w:szCs w:val="32"/>
        </w:rPr>
      </w:pPr>
      <w:r>
        <w:rPr>
          <w:rFonts w:hint="eastAsia" w:ascii="楷体_GB2312" w:hAnsi="仿宋" w:eastAsia="楷体_GB2312"/>
          <w:sz w:val="32"/>
          <w:szCs w:val="32"/>
        </w:rPr>
        <w:t>（三）内容</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仿宋_GB2312" w:hAnsi="仿宋" w:eastAsia="仿宋_GB2312"/>
          <w:sz w:val="32"/>
          <w:szCs w:val="32"/>
        </w:rPr>
        <w:t>按实际情况，分配每个团员一定的工作，具体组织团员去实现支部的决议；</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组织团员搞好各类政治理论和业务知识的学习；</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3</w:t>
      </w:r>
      <w:r>
        <w:rPr>
          <w:rFonts w:hint="eastAsia" w:ascii="仿宋_GB2312" w:hAnsi="仿宋" w:eastAsia="仿宋_GB2312"/>
          <w:sz w:val="32"/>
          <w:szCs w:val="32"/>
          <w:lang w:val="en-US" w:eastAsia="zh-CN"/>
        </w:rPr>
        <w:t>.</w:t>
      </w:r>
      <w:r>
        <w:rPr>
          <w:rFonts w:hint="eastAsia" w:ascii="仿宋_GB2312" w:hAnsi="仿宋" w:eastAsia="仿宋_GB2312"/>
          <w:sz w:val="32"/>
          <w:szCs w:val="32"/>
        </w:rPr>
        <w:t>组织召开小组生活会，开展批评和自我批评；组织、督促团员按时参加团的各种活动，按时收缴团费；</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4</w:t>
      </w:r>
      <w:r>
        <w:rPr>
          <w:rFonts w:hint="eastAsia" w:ascii="仿宋_GB2312" w:hAnsi="仿宋" w:eastAsia="仿宋_GB2312"/>
          <w:sz w:val="32"/>
          <w:szCs w:val="32"/>
          <w:lang w:val="en-US" w:eastAsia="zh-CN"/>
        </w:rPr>
        <w:t>.</w:t>
      </w:r>
      <w:r>
        <w:rPr>
          <w:rFonts w:hint="eastAsia" w:ascii="仿宋_GB2312" w:hAnsi="仿宋" w:eastAsia="仿宋_GB2312"/>
          <w:sz w:val="32"/>
          <w:szCs w:val="32"/>
        </w:rPr>
        <w:t>经常在青年中宣传党的路线、方针、政策，关心青年的文体娱乐活动，做好青年的思想政治工作，随时向支部委员会反映青年的意见和要求；</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5</w:t>
      </w:r>
      <w:r>
        <w:rPr>
          <w:rFonts w:hint="eastAsia" w:ascii="仿宋_GB2312" w:hAnsi="仿宋" w:eastAsia="仿宋_GB2312"/>
          <w:sz w:val="32"/>
          <w:szCs w:val="32"/>
          <w:lang w:val="en-US" w:eastAsia="zh-CN"/>
        </w:rPr>
        <w:t>.</w:t>
      </w:r>
      <w:r>
        <w:rPr>
          <w:rFonts w:hint="eastAsia" w:ascii="仿宋_GB2312" w:hAnsi="仿宋" w:eastAsia="仿宋_GB2312"/>
          <w:sz w:val="32"/>
          <w:szCs w:val="32"/>
        </w:rPr>
        <w:t>协助支部做好团员教育评议、培养入团积极分子工作，对接收新团员和团员的奖励处分提出初步见。</w:t>
      </w:r>
    </w:p>
    <w:p>
      <w:pPr>
        <w:spacing w:line="586" w:lineRule="exact"/>
        <w:rPr>
          <w:rFonts w:ascii="仿宋_GB2312" w:hAnsi="仿宋" w:eastAsia="仿宋_GB2312"/>
          <w:sz w:val="32"/>
          <w:szCs w:val="32"/>
        </w:rPr>
      </w:pPr>
      <w:r>
        <w:rPr>
          <w:rFonts w:hint="eastAsia" w:ascii="黑体" w:hAnsi="黑体" w:eastAsia="黑体"/>
          <w:sz w:val="32"/>
          <w:szCs w:val="32"/>
        </w:rPr>
        <w:t>八、团课记录（</w:t>
      </w:r>
      <w:r>
        <w:rPr>
          <w:rFonts w:ascii="黑体" w:hAnsi="黑体" w:eastAsia="黑体"/>
          <w:sz w:val="32"/>
          <w:szCs w:val="32"/>
        </w:rPr>
        <w:t>P52-57</w:t>
      </w:r>
      <w:r>
        <w:rPr>
          <w:rFonts w:hint="eastAsia" w:ascii="黑体" w:hAnsi="黑体" w:eastAsia="黑体"/>
          <w:sz w:val="32"/>
          <w:szCs w:val="32"/>
        </w:rPr>
        <w:t>，一年需六次）</w:t>
      </w:r>
    </w:p>
    <w:p>
      <w:pPr>
        <w:spacing w:line="586" w:lineRule="exact"/>
        <w:ind w:firstLine="640" w:firstLineChars="200"/>
        <w:rPr>
          <w:rFonts w:ascii="楷体_GB2312" w:hAnsi="仿宋" w:eastAsia="楷体_GB2312"/>
          <w:sz w:val="32"/>
          <w:szCs w:val="32"/>
        </w:rPr>
      </w:pPr>
      <w:r>
        <w:rPr>
          <w:rFonts w:hint="eastAsia" w:ascii="楷体_GB2312" w:hAnsi="仿宋" w:eastAsia="楷体_GB2312"/>
          <w:sz w:val="32"/>
          <w:szCs w:val="32"/>
        </w:rPr>
        <w:t>（一）对象</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参加团课学习的对象由召集团课的团组织确定，可适当扩大范围，除了要求团员参加以外，可以吸收团外积极分子参加，以利于对入团积极分子的培养和教育。</w:t>
      </w:r>
    </w:p>
    <w:p>
      <w:pPr>
        <w:spacing w:line="586" w:lineRule="exact"/>
        <w:ind w:firstLine="640" w:firstLineChars="200"/>
        <w:rPr>
          <w:rFonts w:ascii="仿宋_GB2312" w:hAnsi="仿宋" w:eastAsia="仿宋_GB2312"/>
          <w:sz w:val="32"/>
          <w:szCs w:val="32"/>
        </w:rPr>
      </w:pPr>
      <w:r>
        <w:rPr>
          <w:rFonts w:hint="eastAsia" w:ascii="楷体_GB2312" w:hAnsi="仿宋" w:eastAsia="楷体_GB2312"/>
          <w:sz w:val="32"/>
          <w:szCs w:val="32"/>
        </w:rPr>
        <w:t>（二）召开时间</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基层团组织，每季度应安排一次团课</w:t>
      </w:r>
    </w:p>
    <w:p>
      <w:pPr>
        <w:spacing w:line="586" w:lineRule="exact"/>
        <w:ind w:firstLine="640" w:firstLineChars="200"/>
        <w:rPr>
          <w:rFonts w:ascii="楷体_GB2312" w:hAnsi="仿宋" w:eastAsia="楷体_GB2312"/>
          <w:sz w:val="32"/>
          <w:szCs w:val="32"/>
        </w:rPr>
      </w:pPr>
      <w:r>
        <w:rPr>
          <w:rFonts w:hint="eastAsia" w:ascii="楷体_GB2312" w:hAnsi="仿宋" w:eastAsia="楷体_GB2312"/>
          <w:sz w:val="32"/>
          <w:szCs w:val="32"/>
        </w:rPr>
        <w:t>（三）内容</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学习马克思列宁主义、毛泽东思想、中国特色社会主义理论体系，学习习近平总书记系列重要讲话精神；</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开展中国特色社会主义共同理想和共产主义远大理想教育，加强社会主义核心价值观教育和“中国梦”教育；</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3</w:t>
      </w:r>
      <w:r>
        <w:rPr>
          <w:rFonts w:hint="eastAsia" w:ascii="仿宋_GB2312" w:hAnsi="仿宋" w:eastAsia="仿宋_GB2312"/>
          <w:sz w:val="32"/>
          <w:szCs w:val="32"/>
          <w:lang w:val="en-US" w:eastAsia="zh-CN"/>
        </w:rPr>
        <w:t>.</w:t>
      </w:r>
      <w:r>
        <w:rPr>
          <w:rFonts w:hint="eastAsia" w:ascii="仿宋_GB2312" w:hAnsi="仿宋" w:eastAsia="仿宋_GB2312"/>
          <w:sz w:val="32"/>
          <w:szCs w:val="32"/>
        </w:rPr>
        <w:t>学习党的基础知识、党的光荣历史和传统、宣传党的路线、方针、政策，学习团的基本知识、重要会议精神和重点工作部署；</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4</w:t>
      </w:r>
      <w:r>
        <w:rPr>
          <w:rFonts w:hint="eastAsia" w:ascii="仿宋_GB2312" w:hAnsi="仿宋" w:eastAsia="仿宋_GB2312"/>
          <w:sz w:val="32"/>
          <w:szCs w:val="32"/>
          <w:lang w:val="en-US" w:eastAsia="zh-CN"/>
        </w:rPr>
        <w:t>.</w:t>
      </w:r>
      <w:r>
        <w:rPr>
          <w:rFonts w:hint="eastAsia" w:ascii="仿宋_GB2312" w:hAnsi="仿宋" w:eastAsia="仿宋_GB2312"/>
          <w:sz w:val="32"/>
          <w:szCs w:val="32"/>
        </w:rPr>
        <w:t>学习中华传统文化、革命文化和社会主义先进文化，广泛开展近代史、现代史教育和国情教育，开展好民主和法制教育。</w:t>
      </w:r>
    </w:p>
    <w:p>
      <w:pPr>
        <w:spacing w:line="586" w:lineRule="exact"/>
        <w:ind w:firstLine="640" w:firstLineChars="200"/>
        <w:rPr>
          <w:rFonts w:hint="eastAsia" w:ascii="仿宋_GB2312" w:hAnsi="仿宋" w:eastAsia="仿宋_GB2312"/>
          <w:sz w:val="32"/>
          <w:szCs w:val="32"/>
          <w:lang w:eastAsia="zh-CN"/>
        </w:rPr>
      </w:pPr>
      <w:r>
        <w:rPr>
          <w:rFonts w:ascii="Times New Roman" w:hAnsi="Times New Roman" w:eastAsia="仿宋_GB2312" w:cs="Times New Roman"/>
          <w:sz w:val="32"/>
          <w:szCs w:val="32"/>
        </w:rPr>
        <w:t>5</w:t>
      </w:r>
      <w:r>
        <w:rPr>
          <w:rFonts w:hint="eastAsia" w:ascii="仿宋_GB2312" w:hAnsi="仿宋" w:eastAsia="仿宋_GB2312"/>
          <w:sz w:val="32"/>
          <w:szCs w:val="32"/>
          <w:lang w:val="en-US" w:eastAsia="zh-CN"/>
        </w:rPr>
        <w:t>.</w:t>
      </w:r>
      <w:r>
        <w:rPr>
          <w:rFonts w:hint="eastAsia" w:ascii="仿宋_GB2312" w:hAnsi="仿宋" w:eastAsia="仿宋_GB2312"/>
          <w:sz w:val="32"/>
          <w:szCs w:val="32"/>
        </w:rPr>
        <w:t>将以上学习内容记录并消化总结</w:t>
      </w:r>
      <w:r>
        <w:rPr>
          <w:rFonts w:hint="eastAsia" w:ascii="仿宋_GB2312" w:hAnsi="仿宋" w:eastAsia="仿宋_GB2312"/>
          <w:sz w:val="32"/>
          <w:szCs w:val="32"/>
          <w:lang w:eastAsia="zh-CN"/>
        </w:rPr>
        <w:t>。</w:t>
      </w:r>
    </w:p>
    <w:p>
      <w:pPr>
        <w:spacing w:line="586" w:lineRule="exact"/>
        <w:rPr>
          <w:rFonts w:ascii="黑体" w:hAnsi="黑体" w:eastAsia="黑体"/>
          <w:sz w:val="32"/>
          <w:szCs w:val="32"/>
        </w:rPr>
      </w:pPr>
      <w:r>
        <w:rPr>
          <w:rFonts w:hint="eastAsia" w:ascii="黑体" w:hAnsi="黑体" w:eastAsia="黑体"/>
          <w:sz w:val="32"/>
          <w:szCs w:val="32"/>
        </w:rPr>
        <w:t>九、主题团日活动记录（</w:t>
      </w:r>
      <w:r>
        <w:rPr>
          <w:rFonts w:ascii="黑体" w:hAnsi="黑体" w:eastAsia="黑体"/>
          <w:sz w:val="32"/>
          <w:szCs w:val="32"/>
        </w:rPr>
        <w:t>P58-67</w:t>
      </w:r>
      <w:r>
        <w:rPr>
          <w:rFonts w:hint="eastAsia" w:ascii="黑体" w:hAnsi="黑体" w:eastAsia="黑体"/>
          <w:sz w:val="32"/>
          <w:szCs w:val="32"/>
        </w:rPr>
        <w:t>，一年</w:t>
      </w:r>
      <w:r>
        <w:rPr>
          <w:rFonts w:hint="eastAsia" w:ascii="黑体" w:hAnsi="黑体" w:eastAsia="黑体"/>
          <w:sz w:val="32"/>
          <w:szCs w:val="32"/>
          <w:lang w:val="en-US" w:eastAsia="zh-CN"/>
        </w:rPr>
        <w:t>10</w:t>
      </w:r>
      <w:r>
        <w:rPr>
          <w:rFonts w:hint="eastAsia" w:ascii="黑体" w:hAnsi="黑体" w:eastAsia="黑体"/>
          <w:sz w:val="32"/>
          <w:szCs w:val="32"/>
        </w:rPr>
        <w:t>次）</w:t>
      </w:r>
    </w:p>
    <w:p>
      <w:pPr>
        <w:spacing w:line="586" w:lineRule="exact"/>
        <w:ind w:firstLine="640" w:firstLineChars="200"/>
        <w:rPr>
          <w:rFonts w:ascii="仿宋_GB2312" w:hAnsi="仿宋" w:eastAsia="仿宋_GB2312"/>
          <w:sz w:val="32"/>
          <w:szCs w:val="32"/>
        </w:rPr>
      </w:pPr>
      <w:r>
        <w:rPr>
          <w:rFonts w:hint="eastAsia" w:ascii="楷体_GB2312" w:hAnsi="仿宋" w:eastAsia="楷体_GB2312"/>
          <w:sz w:val="32"/>
          <w:szCs w:val="32"/>
        </w:rPr>
        <w:t>（一）对象</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全体团员</w:t>
      </w:r>
    </w:p>
    <w:p>
      <w:pPr>
        <w:spacing w:line="586" w:lineRule="exact"/>
        <w:ind w:firstLine="640" w:firstLineChars="200"/>
        <w:rPr>
          <w:rFonts w:ascii="楷体_GB2312" w:hAnsi="仿宋" w:eastAsia="楷体_GB2312"/>
          <w:sz w:val="32"/>
          <w:szCs w:val="32"/>
        </w:rPr>
      </w:pPr>
      <w:r>
        <w:rPr>
          <w:rFonts w:hint="eastAsia" w:ascii="楷体_GB2312" w:hAnsi="仿宋" w:eastAsia="楷体_GB2312"/>
          <w:sz w:val="32"/>
          <w:szCs w:val="32"/>
        </w:rPr>
        <w:t>（二）召开时间</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每月召开一次</w:t>
      </w:r>
    </w:p>
    <w:p>
      <w:pPr>
        <w:spacing w:line="586" w:lineRule="exact"/>
        <w:ind w:firstLine="640" w:firstLineChars="200"/>
        <w:rPr>
          <w:rFonts w:ascii="仿宋_GB2312" w:hAnsi="仿宋" w:eastAsia="仿宋_GB2312"/>
          <w:sz w:val="32"/>
          <w:szCs w:val="32"/>
        </w:rPr>
      </w:pPr>
      <w:r>
        <w:rPr>
          <w:rFonts w:hint="eastAsia" w:ascii="楷体_GB2312" w:hAnsi="仿宋" w:eastAsia="楷体_GB2312"/>
          <w:sz w:val="32"/>
          <w:szCs w:val="32"/>
        </w:rPr>
        <w:t>（三）内容</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时间、地点、参加人员、组织人、主持人、主题、形式、团员参与度、宣传工作、会后反响，活动图片（图片不宜过大）等，鼓励适当丰富记录形式。</w:t>
      </w:r>
    </w:p>
    <w:p>
      <w:pPr>
        <w:spacing w:line="586" w:lineRule="exact"/>
        <w:rPr>
          <w:rFonts w:ascii="仿宋_GB2312" w:hAnsi="仿宋" w:eastAsia="仿宋_GB2312"/>
          <w:sz w:val="32"/>
          <w:szCs w:val="32"/>
        </w:rPr>
      </w:pPr>
      <w:r>
        <w:rPr>
          <w:rFonts w:hint="eastAsia" w:ascii="黑体" w:hAnsi="黑体" w:eastAsia="黑体"/>
          <w:sz w:val="32"/>
          <w:szCs w:val="32"/>
        </w:rPr>
        <w:t>十、宣传工作记录（</w:t>
      </w:r>
      <w:r>
        <w:rPr>
          <w:rFonts w:ascii="黑体" w:hAnsi="黑体" w:eastAsia="黑体"/>
          <w:sz w:val="32"/>
          <w:szCs w:val="32"/>
        </w:rPr>
        <w:t>P68-73</w:t>
      </w:r>
      <w:r>
        <w:rPr>
          <w:rFonts w:hint="eastAsia" w:ascii="黑体" w:hAnsi="黑体" w:eastAsia="黑体"/>
          <w:sz w:val="32"/>
          <w:szCs w:val="32"/>
        </w:rPr>
        <w:t>，一年</w:t>
      </w:r>
      <w:r>
        <w:rPr>
          <w:rFonts w:hint="eastAsia" w:ascii="黑体" w:hAnsi="黑体" w:eastAsia="黑体"/>
          <w:sz w:val="32"/>
          <w:szCs w:val="32"/>
          <w:lang w:val="en-US" w:eastAsia="zh-CN"/>
        </w:rPr>
        <w:t>6</w:t>
      </w:r>
      <w:r>
        <w:rPr>
          <w:rFonts w:hint="eastAsia" w:ascii="黑体" w:hAnsi="黑体" w:eastAsia="黑体"/>
          <w:sz w:val="32"/>
          <w:szCs w:val="32"/>
        </w:rPr>
        <w:t>次）</w:t>
      </w:r>
    </w:p>
    <w:p>
      <w:pPr>
        <w:spacing w:line="586" w:lineRule="exact"/>
        <w:ind w:firstLine="640" w:firstLineChars="200"/>
        <w:rPr>
          <w:rFonts w:ascii="仿宋_GB2312" w:hAnsi="仿宋" w:eastAsia="仿宋_GB2312"/>
          <w:sz w:val="32"/>
          <w:szCs w:val="32"/>
        </w:rPr>
      </w:pPr>
      <w:r>
        <w:rPr>
          <w:rFonts w:hint="eastAsia" w:ascii="楷体_GB2312" w:hAnsi="仿宋" w:eastAsia="楷体_GB2312"/>
          <w:sz w:val="32"/>
          <w:szCs w:val="32"/>
        </w:rPr>
        <w:t>（一）对象</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全体支部团员</w:t>
      </w:r>
    </w:p>
    <w:p>
      <w:pPr>
        <w:spacing w:line="586" w:lineRule="exact"/>
        <w:ind w:firstLine="640" w:firstLineChars="200"/>
        <w:rPr>
          <w:rFonts w:ascii="楷体_GB2312" w:hAnsi="仿宋" w:eastAsia="楷体_GB2312"/>
          <w:sz w:val="32"/>
          <w:szCs w:val="32"/>
        </w:rPr>
      </w:pPr>
      <w:r>
        <w:rPr>
          <w:rFonts w:hint="eastAsia" w:ascii="楷体_GB2312" w:hAnsi="仿宋" w:eastAsia="楷体_GB2312"/>
          <w:sz w:val="32"/>
          <w:szCs w:val="32"/>
        </w:rPr>
        <w:t>（二）召开时间</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每月一次</w:t>
      </w:r>
    </w:p>
    <w:p>
      <w:pPr>
        <w:spacing w:line="586" w:lineRule="exact"/>
        <w:ind w:firstLine="640" w:firstLineChars="200"/>
        <w:rPr>
          <w:rFonts w:ascii="楷体_GB2312" w:hAnsi="仿宋" w:eastAsia="楷体_GB2312"/>
          <w:sz w:val="32"/>
          <w:szCs w:val="32"/>
        </w:rPr>
      </w:pPr>
      <w:r>
        <w:rPr>
          <w:rFonts w:hint="eastAsia" w:ascii="楷体_GB2312" w:hAnsi="仿宋" w:eastAsia="楷体_GB2312"/>
          <w:sz w:val="32"/>
          <w:szCs w:val="32"/>
        </w:rPr>
        <w:t>（三）方式</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可通过海报、微信、微博、</w:t>
      </w:r>
      <w:r>
        <w:rPr>
          <w:rFonts w:ascii="Times New Roman" w:hAnsi="Times New Roman" w:eastAsia="仿宋_GB2312" w:cs="Times New Roman"/>
          <w:sz w:val="32"/>
          <w:szCs w:val="32"/>
        </w:rPr>
        <w:t>QQ</w:t>
      </w:r>
      <w:r>
        <w:rPr>
          <w:rFonts w:hint="eastAsia" w:ascii="仿宋_GB2312" w:hAnsi="仿宋" w:eastAsia="仿宋_GB2312"/>
          <w:sz w:val="32"/>
          <w:szCs w:val="32"/>
        </w:rPr>
        <w:t>空间等方式对团组织生活进行宣传报道</w:t>
      </w:r>
    </w:p>
    <w:p>
      <w:pPr>
        <w:spacing w:line="586" w:lineRule="exact"/>
        <w:ind w:firstLine="640" w:firstLineChars="200"/>
        <w:rPr>
          <w:rFonts w:ascii="仿宋_GB2312" w:hAnsi="仿宋" w:eastAsia="仿宋_GB2312"/>
          <w:sz w:val="32"/>
          <w:szCs w:val="32"/>
        </w:rPr>
      </w:pPr>
      <w:r>
        <w:rPr>
          <w:rFonts w:hint="eastAsia" w:ascii="楷体_GB2312" w:hAnsi="仿宋" w:eastAsia="楷体_GB2312"/>
          <w:sz w:val="32"/>
          <w:szCs w:val="32"/>
        </w:rPr>
        <w:t>（四）内容</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记录宣传的主题及方式，并对宣传过程进行描述、总结等，可适当贴图，展示宣传成果。</w:t>
      </w:r>
    </w:p>
    <w:p>
      <w:pPr>
        <w:spacing w:line="586" w:lineRule="exact"/>
        <w:rPr>
          <w:rFonts w:ascii="黑体" w:hAnsi="黑体" w:eastAsia="黑体"/>
          <w:sz w:val="32"/>
          <w:szCs w:val="32"/>
        </w:rPr>
      </w:pPr>
      <w:r>
        <w:rPr>
          <w:rFonts w:hint="eastAsia" w:ascii="黑体" w:hAnsi="黑体" w:eastAsia="黑体"/>
          <w:sz w:val="32"/>
          <w:szCs w:val="32"/>
        </w:rPr>
        <w:t>十一、其他活动记录（</w:t>
      </w:r>
      <w:r>
        <w:rPr>
          <w:rFonts w:ascii="黑体" w:hAnsi="黑体" w:eastAsia="黑体"/>
          <w:sz w:val="32"/>
          <w:szCs w:val="32"/>
        </w:rPr>
        <w:t>P74</w:t>
      </w:r>
      <w:r>
        <w:rPr>
          <w:rFonts w:hint="eastAsia" w:ascii="黑体" w:hAnsi="黑体" w:eastAsia="黑体"/>
          <w:sz w:val="32"/>
          <w:szCs w:val="32"/>
        </w:rPr>
        <w:t>-</w:t>
      </w:r>
      <w:r>
        <w:rPr>
          <w:rFonts w:ascii="黑体" w:hAnsi="黑体" w:eastAsia="黑体"/>
          <w:sz w:val="32"/>
          <w:szCs w:val="32"/>
        </w:rPr>
        <w:t>77</w:t>
      </w:r>
      <w:r>
        <w:rPr>
          <w:rFonts w:hint="eastAsia" w:ascii="黑体" w:hAnsi="黑体" w:eastAsia="黑体"/>
          <w:sz w:val="32"/>
          <w:szCs w:val="32"/>
        </w:rPr>
        <w:t>，一年</w:t>
      </w:r>
      <w:r>
        <w:rPr>
          <w:rFonts w:hint="eastAsia" w:ascii="黑体" w:hAnsi="黑体" w:eastAsia="黑体"/>
          <w:sz w:val="32"/>
          <w:szCs w:val="32"/>
          <w:lang w:val="en-US" w:eastAsia="zh-CN"/>
        </w:rPr>
        <w:t>4</w:t>
      </w:r>
      <w:r>
        <w:rPr>
          <w:rFonts w:hint="eastAsia" w:ascii="黑体" w:hAnsi="黑体" w:eastAsia="黑体"/>
          <w:sz w:val="32"/>
          <w:szCs w:val="32"/>
        </w:rPr>
        <w:t>次）</w:t>
      </w:r>
    </w:p>
    <w:p>
      <w:pPr>
        <w:spacing w:line="586" w:lineRule="exact"/>
        <w:ind w:left="640"/>
        <w:rPr>
          <w:rFonts w:ascii="仿宋_GB2312" w:hAnsi="仿宋" w:eastAsia="仿宋_GB2312"/>
          <w:sz w:val="32"/>
          <w:szCs w:val="32"/>
        </w:rPr>
      </w:pPr>
      <w:r>
        <w:rPr>
          <w:rFonts w:hint="eastAsia" w:ascii="楷体_GB2312" w:hAnsi="仿宋" w:eastAsia="楷体_GB2312"/>
          <w:sz w:val="32"/>
          <w:szCs w:val="32"/>
        </w:rPr>
        <w:t>（一）对象</w:t>
      </w:r>
    </w:p>
    <w:p>
      <w:pPr>
        <w:spacing w:line="586" w:lineRule="exact"/>
        <w:ind w:left="640"/>
        <w:rPr>
          <w:rFonts w:ascii="仿宋_GB2312" w:hAnsi="仿宋" w:eastAsia="仿宋_GB2312"/>
          <w:sz w:val="32"/>
          <w:szCs w:val="32"/>
        </w:rPr>
      </w:pPr>
      <w:r>
        <w:rPr>
          <w:rFonts w:hint="eastAsia" w:ascii="仿宋_GB2312" w:hAnsi="仿宋" w:eastAsia="仿宋_GB2312"/>
          <w:sz w:val="32"/>
          <w:szCs w:val="32"/>
        </w:rPr>
        <w:t>全体支部团员</w:t>
      </w:r>
    </w:p>
    <w:p>
      <w:pPr>
        <w:spacing w:line="586" w:lineRule="exact"/>
        <w:ind w:firstLine="640" w:firstLineChars="200"/>
        <w:rPr>
          <w:rFonts w:ascii="仿宋_GB2312" w:hAnsi="仿宋" w:eastAsia="仿宋_GB2312"/>
          <w:sz w:val="32"/>
          <w:szCs w:val="32"/>
        </w:rPr>
      </w:pPr>
      <w:r>
        <w:rPr>
          <w:rFonts w:hint="eastAsia" w:ascii="楷体_GB2312" w:hAnsi="仿宋" w:eastAsia="楷体_GB2312"/>
          <w:sz w:val="32"/>
          <w:szCs w:val="32"/>
        </w:rPr>
        <w:t>（二）召开时间</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根据团支部实际情况而定。</w:t>
      </w:r>
    </w:p>
    <w:p>
      <w:pPr>
        <w:spacing w:line="586"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（三）内容</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社会实践活动、科技文化活动；</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学习活动；</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3</w:t>
      </w:r>
      <w:r>
        <w:rPr>
          <w:rFonts w:hint="eastAsia" w:ascii="仿宋_GB2312" w:hAnsi="仿宋" w:eastAsia="仿宋_GB2312"/>
          <w:sz w:val="32"/>
          <w:szCs w:val="32"/>
          <w:lang w:val="en-US" w:eastAsia="zh-CN"/>
        </w:rPr>
        <w:t>.</w:t>
      </w:r>
      <w:r>
        <w:rPr>
          <w:rFonts w:hint="eastAsia" w:ascii="仿宋_GB2312" w:hAnsi="仿宋" w:eastAsia="仿宋_GB2312"/>
          <w:sz w:val="32"/>
          <w:szCs w:val="32"/>
        </w:rPr>
        <w:t>公益活动；</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4</w:t>
      </w:r>
      <w:r>
        <w:rPr>
          <w:rFonts w:hint="eastAsia" w:ascii="仿宋_GB2312" w:hAnsi="仿宋" w:eastAsia="仿宋_GB2312"/>
          <w:sz w:val="32"/>
          <w:szCs w:val="32"/>
          <w:lang w:val="en-US" w:eastAsia="zh-CN"/>
        </w:rPr>
        <w:t>.</w:t>
      </w:r>
      <w:r>
        <w:rPr>
          <w:rFonts w:hint="eastAsia" w:ascii="仿宋_GB2312" w:hAnsi="仿宋" w:eastAsia="仿宋_GB2312"/>
          <w:sz w:val="32"/>
          <w:szCs w:val="32"/>
        </w:rPr>
        <w:t>其他（如</w:t>
      </w:r>
      <w:r>
        <w:rPr>
          <w:rFonts w:hint="eastAsia" w:ascii="仿宋_GB2312" w:hAnsi="仿宋" w:eastAsia="仿宋_GB2312"/>
          <w:sz w:val="32"/>
          <w:szCs w:val="32"/>
          <w:lang w:eastAsia="zh-CN"/>
        </w:rPr>
        <w:t>：</w:t>
      </w:r>
      <w:r>
        <w:rPr>
          <w:rFonts w:hint="eastAsia" w:ascii="仿宋_GB2312" w:hAnsi="仿宋" w:eastAsia="仿宋_GB2312"/>
          <w:sz w:val="32"/>
          <w:szCs w:val="32"/>
        </w:rPr>
        <w:t>学校组织参与的五四歌咏比赛，或团支部可根据自身情况开展一些创新性活动以及其他有助于提高团支部凝聚力的活动等。）</w:t>
      </w:r>
    </w:p>
    <w:p>
      <w:pPr>
        <w:spacing w:line="586" w:lineRule="exact"/>
        <w:rPr>
          <w:rFonts w:ascii="黑体" w:hAnsi="黑体" w:eastAsia="黑体"/>
          <w:sz w:val="32"/>
          <w:szCs w:val="32"/>
        </w:rPr>
      </w:pPr>
      <w:r>
        <w:rPr>
          <w:rFonts w:hint="eastAsia" w:ascii="黑体" w:hAnsi="黑体" w:eastAsia="黑体"/>
          <w:sz w:val="32"/>
          <w:szCs w:val="32"/>
        </w:rPr>
        <w:t>十二、团员教育评议工作(</w:t>
      </w:r>
      <w:r>
        <w:rPr>
          <w:rFonts w:ascii="黑体" w:hAnsi="黑体" w:eastAsia="黑体"/>
          <w:sz w:val="32"/>
          <w:szCs w:val="32"/>
        </w:rPr>
        <w:t>P78-82</w:t>
      </w:r>
      <w:r>
        <w:rPr>
          <w:rFonts w:hint="eastAsia" w:ascii="黑体" w:hAnsi="黑体" w:eastAsia="黑体"/>
          <w:sz w:val="32"/>
          <w:szCs w:val="32"/>
        </w:rPr>
        <w:t>)</w:t>
      </w:r>
    </w:p>
    <w:p>
      <w:pPr>
        <w:spacing w:line="586" w:lineRule="exact"/>
        <w:ind w:left="640"/>
        <w:rPr>
          <w:rFonts w:ascii="楷体_GB2312" w:hAnsi="仿宋" w:eastAsia="楷体_GB2312"/>
          <w:sz w:val="32"/>
          <w:szCs w:val="32"/>
        </w:rPr>
      </w:pPr>
      <w:r>
        <w:rPr>
          <w:rFonts w:hint="eastAsia" w:ascii="楷体_GB2312" w:hAnsi="仿宋" w:eastAsia="楷体_GB2312"/>
          <w:sz w:val="32"/>
          <w:szCs w:val="32"/>
        </w:rPr>
        <w:t>（一）对象</w:t>
      </w:r>
    </w:p>
    <w:p>
      <w:pPr>
        <w:spacing w:line="586" w:lineRule="exact"/>
        <w:ind w:left="640"/>
        <w:rPr>
          <w:rFonts w:ascii="仿宋_GB2312" w:hAnsi="仿宋" w:eastAsia="仿宋_GB2312"/>
          <w:sz w:val="32"/>
          <w:szCs w:val="32"/>
        </w:rPr>
      </w:pPr>
      <w:r>
        <w:rPr>
          <w:rFonts w:hint="eastAsia" w:ascii="仿宋_GB2312" w:hAnsi="仿宋" w:eastAsia="仿宋_GB2312"/>
          <w:sz w:val="32"/>
          <w:szCs w:val="32"/>
        </w:rPr>
        <w:t>全体支部团员</w:t>
      </w:r>
    </w:p>
    <w:p>
      <w:pPr>
        <w:spacing w:line="586" w:lineRule="exact"/>
        <w:ind w:firstLine="640" w:firstLineChars="200"/>
        <w:rPr>
          <w:rFonts w:ascii="仿宋_GB2312" w:hAnsi="仿宋" w:eastAsia="仿宋_GB2312"/>
          <w:sz w:val="32"/>
          <w:szCs w:val="32"/>
        </w:rPr>
      </w:pPr>
      <w:r>
        <w:rPr>
          <w:rFonts w:hint="eastAsia" w:ascii="楷体_GB2312" w:hAnsi="仿宋" w:eastAsia="楷体_GB2312"/>
          <w:sz w:val="32"/>
          <w:szCs w:val="32"/>
        </w:rPr>
        <w:t>（二）召开日期</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每年一次，于春季学期进行。</w:t>
      </w:r>
    </w:p>
    <w:p>
      <w:pPr>
        <w:spacing w:line="586" w:lineRule="exact"/>
        <w:ind w:firstLine="640" w:firstLineChars="200"/>
        <w:rPr>
          <w:rFonts w:ascii="仿宋_GB2312" w:hAnsi="仿宋" w:eastAsia="仿宋_GB2312"/>
          <w:sz w:val="32"/>
          <w:szCs w:val="32"/>
        </w:rPr>
      </w:pPr>
      <w:r>
        <w:rPr>
          <w:rFonts w:hint="eastAsia" w:ascii="楷体_GB2312" w:hAnsi="仿宋" w:eastAsia="楷体_GB2312"/>
          <w:sz w:val="32"/>
          <w:szCs w:val="32"/>
        </w:rPr>
        <w:t>（三）会议流程</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会前组织签到，团支部书记介绍出席支部大会人员情况和参与测评团员情况，宣布</w:t>
      </w:r>
      <w:bookmarkStart w:id="0" w:name="_GoBack"/>
      <w:bookmarkEnd w:id="0"/>
      <w:r>
        <w:rPr>
          <w:rFonts w:hint="eastAsia" w:ascii="仿宋_GB2312" w:hAnsi="仿宋" w:eastAsia="仿宋_GB2312"/>
          <w:sz w:val="32"/>
          <w:szCs w:val="32"/>
        </w:rPr>
        <w:t>大会开始;</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唱团歌;</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3</w:t>
      </w:r>
      <w:r>
        <w:rPr>
          <w:rFonts w:hint="eastAsia" w:ascii="仿宋_GB2312" w:hAnsi="仿宋" w:eastAsia="仿宋_GB2312"/>
          <w:sz w:val="32"/>
          <w:szCs w:val="32"/>
          <w:lang w:val="en-US" w:eastAsia="zh-CN"/>
        </w:rPr>
        <w:t>.</w:t>
      </w:r>
      <w:r>
        <w:rPr>
          <w:rFonts w:hint="eastAsia" w:ascii="仿宋_GB2312" w:hAnsi="仿宋" w:eastAsia="仿宋_GB2312"/>
          <w:sz w:val="32"/>
          <w:szCs w:val="32"/>
        </w:rPr>
        <w:t>团支部书记报告团支部年度工作情况;</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4</w:t>
      </w:r>
      <w:r>
        <w:rPr>
          <w:rFonts w:hint="eastAsia" w:ascii="仿宋_GB2312" w:hAnsi="仿宋" w:eastAsia="仿宋_GB2312"/>
          <w:sz w:val="32"/>
          <w:szCs w:val="32"/>
          <w:lang w:val="en-US" w:eastAsia="zh-CN"/>
        </w:rPr>
        <w:t>.</w:t>
      </w:r>
      <w:r>
        <w:rPr>
          <w:rFonts w:hint="eastAsia" w:ascii="仿宋_GB2312" w:hAnsi="仿宋" w:eastAsia="仿宋_GB2312"/>
          <w:sz w:val="32"/>
          <w:szCs w:val="32"/>
        </w:rPr>
        <w:t>各团小组长、团员代表向支部班子提出意见建议;</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5</w:t>
      </w:r>
      <w:r>
        <w:rPr>
          <w:rFonts w:hint="eastAsia" w:ascii="仿宋_GB2312" w:hAnsi="仿宋" w:eastAsia="仿宋_GB2312"/>
          <w:sz w:val="32"/>
          <w:szCs w:val="32"/>
          <w:lang w:val="en-US" w:eastAsia="zh-CN"/>
        </w:rPr>
        <w:t>.</w:t>
      </w:r>
      <w:r>
        <w:rPr>
          <w:rFonts w:hint="eastAsia" w:ascii="仿宋_GB2312" w:hAnsi="仿宋" w:eastAsia="仿宋_GB2312"/>
          <w:sz w:val="32"/>
          <w:szCs w:val="32"/>
        </w:rPr>
        <w:t>每名团员根据学习教育情况和所准备材料进行自我评价;</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6</w:t>
      </w:r>
      <w:r>
        <w:rPr>
          <w:rFonts w:hint="eastAsia" w:ascii="仿宋_GB2312" w:hAnsi="仿宋" w:eastAsia="仿宋_GB2312"/>
          <w:sz w:val="32"/>
          <w:szCs w:val="32"/>
          <w:lang w:val="en-US" w:eastAsia="zh-CN"/>
        </w:rPr>
        <w:t>.</w:t>
      </w:r>
      <w:r>
        <w:rPr>
          <w:rFonts w:hint="eastAsia" w:ascii="仿宋_GB2312" w:hAnsi="仿宋" w:eastAsia="仿宋_GB2312"/>
          <w:sz w:val="32"/>
          <w:szCs w:val="32"/>
        </w:rPr>
        <w:t>团员之间相互评价，肯定成绩、指出不足;</w:t>
      </w:r>
    </w:p>
    <w:p>
      <w:pPr>
        <w:spacing w:line="586" w:lineRule="exact"/>
        <w:ind w:firstLine="640" w:firstLineChars="200"/>
        <w:rPr>
          <w:rFonts w:ascii="仿宋_GB2312" w:hAnsi="仿宋" w:eastAsia="仿宋_GB2312"/>
          <w:sz w:val="32"/>
          <w:szCs w:val="32"/>
        </w:rPr>
      </w:pPr>
      <w:r>
        <w:rPr>
          <w:rFonts w:ascii="Times New Roman" w:hAnsi="Times New Roman" w:eastAsia="仿宋_GB2312" w:cs="Times New Roman"/>
          <w:sz w:val="32"/>
          <w:szCs w:val="32"/>
        </w:rPr>
        <w:t>7</w:t>
      </w:r>
      <w:r>
        <w:rPr>
          <w:rFonts w:hint="eastAsia" w:ascii="仿宋_GB2312" w:hAnsi="仿宋" w:eastAsia="仿宋_GB2312"/>
          <w:sz w:val="32"/>
          <w:szCs w:val="32"/>
          <w:lang w:val="en-US" w:eastAsia="zh-CN"/>
        </w:rPr>
        <w:t>.</w:t>
      </w:r>
      <w:r>
        <w:rPr>
          <w:rFonts w:hint="eastAsia" w:ascii="仿宋_GB2312" w:hAnsi="仿宋" w:eastAsia="仿宋_GB2312"/>
          <w:sz w:val="32"/>
          <w:szCs w:val="32"/>
        </w:rPr>
        <w:t>团员填写测评选票。支部委员统计测评选票情况，并向全体团员公布测评投票结果;</w:t>
      </w:r>
    </w:p>
    <w:p>
      <w:pPr>
        <w:spacing w:line="586" w:lineRule="exact"/>
        <w:ind w:firstLine="640" w:firstLineChars="200"/>
        <w:rPr>
          <w:rFonts w:ascii="仿宋_GB2312" w:hAnsi="仿宋" w:eastAsia="仿宋_GB2312"/>
          <w:sz w:val="32"/>
          <w:szCs w:val="32"/>
        </w:rPr>
      </w:pPr>
      <w:r>
        <w:rPr>
          <w:rFonts w:hint="eastAsia" w:ascii="Times New Roman" w:hAnsi="Times New Roman" w:eastAsia="仿宋_GB2312" w:cs="Times New Roman"/>
          <w:sz w:val="32"/>
          <w:szCs w:val="32"/>
        </w:rPr>
        <w:t>8</w:t>
      </w:r>
      <w:r>
        <w:rPr>
          <w:rFonts w:hint="eastAsia" w:ascii="仿宋_GB2312" w:hAnsi="仿宋" w:eastAsia="仿宋_GB2312"/>
          <w:sz w:val="32"/>
          <w:szCs w:val="32"/>
          <w:lang w:val="en-US" w:eastAsia="zh-CN"/>
        </w:rPr>
        <w:t>.</w:t>
      </w:r>
      <w:r>
        <w:rPr>
          <w:rFonts w:hint="eastAsia" w:ascii="仿宋_GB2312" w:hAnsi="仿宋" w:eastAsia="仿宋_GB2312"/>
          <w:sz w:val="32"/>
          <w:szCs w:val="32"/>
        </w:rPr>
        <w:t>以举手表决、自由发言等形式，征求全体团员对评议等次的意见建议;</w:t>
      </w:r>
    </w:p>
    <w:p>
      <w:pPr>
        <w:spacing w:line="586" w:lineRule="exact"/>
        <w:ind w:firstLine="640" w:firstLineChars="200"/>
        <w:rPr>
          <w:rFonts w:ascii="仿宋_GB2312" w:hAnsi="仿宋" w:eastAsia="仿宋_GB2312"/>
          <w:sz w:val="32"/>
          <w:szCs w:val="32"/>
        </w:rPr>
      </w:pPr>
      <w:r>
        <w:rPr>
          <w:rFonts w:hint="eastAsia" w:ascii="Times New Roman" w:hAnsi="Times New Roman" w:eastAsia="仿宋_GB2312" w:cs="Times New Roman"/>
          <w:sz w:val="32"/>
          <w:szCs w:val="32"/>
        </w:rPr>
        <w:t>9</w:t>
      </w:r>
      <w:r>
        <w:rPr>
          <w:rFonts w:hint="eastAsia" w:ascii="仿宋_GB2312" w:hAnsi="仿宋" w:eastAsia="仿宋_GB2312"/>
          <w:sz w:val="32"/>
          <w:szCs w:val="32"/>
          <w:lang w:val="en-US" w:eastAsia="zh-CN"/>
        </w:rPr>
        <w:t>.</w:t>
      </w:r>
      <w:r>
        <w:rPr>
          <w:rFonts w:hint="eastAsia" w:ascii="仿宋_GB2312" w:hAnsi="仿宋" w:eastAsia="仿宋_GB2312"/>
          <w:sz w:val="32"/>
          <w:szCs w:val="32"/>
        </w:rPr>
        <w:t>团支部书记进行总结讲话。</w:t>
      </w:r>
    </w:p>
    <w:p>
      <w:pPr>
        <w:spacing w:line="586" w:lineRule="exact"/>
        <w:rPr>
          <w:rFonts w:ascii="黑体" w:hAnsi="黑体" w:eastAsia="黑体"/>
          <w:sz w:val="32"/>
          <w:szCs w:val="32"/>
        </w:rPr>
      </w:pPr>
      <w:r>
        <w:rPr>
          <w:rFonts w:hint="eastAsia" w:ascii="黑体" w:hAnsi="黑体" w:eastAsia="黑体"/>
          <w:sz w:val="32"/>
          <w:szCs w:val="32"/>
        </w:rPr>
        <w:t>十三、学年工作鉴定总结（</w:t>
      </w:r>
      <w:r>
        <w:rPr>
          <w:rFonts w:ascii="黑体" w:hAnsi="黑体" w:eastAsia="黑体"/>
          <w:sz w:val="32"/>
          <w:szCs w:val="32"/>
        </w:rPr>
        <w:t>P83</w:t>
      </w:r>
      <w:r>
        <w:rPr>
          <w:rFonts w:hint="eastAsia" w:ascii="黑体" w:hAnsi="黑体" w:eastAsia="黑体"/>
          <w:sz w:val="32"/>
          <w:szCs w:val="32"/>
        </w:rPr>
        <w:t>）</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总结部分要求内容详细，填写完整。可选择粘贴图片，以丰富总结的呈现形式，但图片大小不可超过书写范围的三分之一，且文字部分不可省略。</w:t>
      </w:r>
    </w:p>
    <w:p>
      <w:pPr>
        <w:spacing w:line="586" w:lineRule="exact"/>
        <w:ind w:firstLine="640" w:firstLineChars="200"/>
        <w:rPr>
          <w:rFonts w:ascii="仿宋_GB2312" w:hAnsi="仿宋" w:eastAsia="仿宋_GB2312"/>
          <w:sz w:val="32"/>
          <w:szCs w:val="32"/>
        </w:rPr>
      </w:pPr>
      <w:r>
        <w:rPr>
          <w:rFonts w:hint="eastAsia" w:ascii="仿宋_GB2312" w:hAnsi="仿宋" w:eastAsia="仿宋_GB2312"/>
          <w:sz w:val="32"/>
          <w:szCs w:val="32"/>
        </w:rPr>
        <w:t>本填写规范自发布之日起，可供本校基层班级团支部参考使用，最终解释权归共青团桂林理工大学委员会所有。如有疑问或建议，欢迎反馈。</w:t>
      </w:r>
    </w:p>
    <w:p>
      <w:pPr>
        <w:spacing w:line="586" w:lineRule="exact"/>
        <w:ind w:firstLine="640" w:firstLineChars="200"/>
        <w:rPr>
          <w:rFonts w:hint="eastAsia" w:ascii="仿宋_GB2312" w:hAnsi="仿宋" w:eastAsia="仿宋_GB2312"/>
          <w:sz w:val="32"/>
          <w:szCs w:val="32"/>
        </w:rPr>
      </w:pPr>
    </w:p>
    <w:p>
      <w:pPr>
        <w:spacing w:line="586" w:lineRule="exact"/>
        <w:ind w:firstLine="640" w:firstLineChars="200"/>
        <w:rPr>
          <w:rFonts w:hint="eastAsia" w:ascii="仿宋_GB2312" w:hAnsi="仿宋" w:eastAsia="仿宋_GB2312"/>
          <w:sz w:val="32"/>
          <w:szCs w:val="32"/>
        </w:rPr>
      </w:pPr>
    </w:p>
    <w:p>
      <w:pPr>
        <w:spacing w:line="586" w:lineRule="exact"/>
        <w:ind w:firstLine="640" w:firstLineChars="200"/>
        <w:jc w:val="right"/>
        <w:rPr>
          <w:rFonts w:hint="eastAsia" w:ascii="仿宋_GB2312" w:hAnsi="仿宋" w:eastAsia="仿宋_GB2312"/>
          <w:sz w:val="32"/>
          <w:szCs w:val="32"/>
        </w:rPr>
      </w:pPr>
    </w:p>
    <w:p>
      <w:pPr>
        <w:spacing w:line="586" w:lineRule="exact"/>
        <w:ind w:firstLine="640" w:firstLineChars="200"/>
        <w:jc w:val="right"/>
        <w:rPr>
          <w:rFonts w:hint="eastAsia" w:ascii="仿宋_GB2312" w:hAnsi="仿宋"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F9"/>
    <w:rsid w:val="00173BBB"/>
    <w:rsid w:val="003E3553"/>
    <w:rsid w:val="00642B47"/>
    <w:rsid w:val="00835EEF"/>
    <w:rsid w:val="0098067E"/>
    <w:rsid w:val="00CC2943"/>
    <w:rsid w:val="00D13D4C"/>
    <w:rsid w:val="00D646F9"/>
    <w:rsid w:val="00DD309A"/>
    <w:rsid w:val="7A4F1D43"/>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qFormat/>
    <w:uiPriority w:val="99"/>
    <w:rPr>
      <w:b/>
      <w:bCs/>
    </w:rPr>
  </w:style>
  <w:style w:type="character" w:styleId="8">
    <w:name w:val="annotation reference"/>
    <w:basedOn w:val="7"/>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文字 字符"/>
    <w:basedOn w:val="7"/>
    <w:link w:val="2"/>
    <w:qFormat/>
    <w:uiPriority w:val="99"/>
  </w:style>
  <w:style w:type="character" w:customStyle="1" w:styleId="12">
    <w:name w:val="批注主题 字符"/>
    <w:basedOn w:val="11"/>
    <w:link w:val="5"/>
    <w:qFormat/>
    <w:uiPriority w:val="99"/>
    <w:rPr>
      <w:b/>
      <w:bCs/>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425</Words>
  <Characters>2423</Characters>
  <Lines>20</Lines>
  <Paragraphs>5</Paragraphs>
  <TotalTime>276</TotalTime>
  <ScaleCrop>false</ScaleCrop>
  <LinksUpToDate>false</LinksUpToDate>
  <CharactersWithSpaces>2843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2021-03-03T14:58:00Z</dcterms:created>
  <dc:creator>DVC-AN20</dc:creator>
  <cp:lastModifiedBy>刘茜雯</cp:lastModifiedBy>
  <dcterms:modified xsi:type="dcterms:W3CDTF">2021-09-16T02:28:14Z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1125239247_cloud</vt:lpwstr>
  </property>
  <property fmtid="{D5CDD505-2E9C-101B-9397-08002B2CF9AE}" pid="4" name="ICV">
    <vt:lpwstr>F234AC72C6F8436A9C754A3AF738392E</vt:lpwstr>
  </property>
</Properties>
</file>