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hint="eastAsia" w:ascii="方正仿宋_GBK" w:hAnsi="方正仿宋_GBK" w:eastAsia="方正仿宋_GBK" w:cs="方正仿宋_GBK"/>
          <w:color w:val="000000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Cs w:val="24"/>
          <w:highlight w:val="none"/>
        </w:rPr>
        <w:t>附件4</w:t>
      </w:r>
    </w:p>
    <w:p>
      <w:pPr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36"/>
          <w:highlight w:val="none"/>
        </w:rPr>
        <w:t>桂林理工大学南宁分校2022年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36"/>
          <w:highlight w:val="none"/>
        </w:rPr>
        <w:t>度</w:t>
      </w:r>
    </w:p>
    <w:p>
      <w:pPr>
        <w:spacing w:after="240" w:afterLines="100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36"/>
          <w:highlight w:val="none"/>
        </w:rPr>
        <w:t>学生优秀人物评分表</w:t>
      </w:r>
    </w:p>
    <w:p>
      <w:pPr>
        <w:ind w:firstLine="240" w:firstLineChars="100"/>
        <w:rPr>
          <w:rFonts w:hint="eastAsia" w:ascii="仿宋_GB2312" w:hAnsi="仿宋_GB2312" w:eastAsia="仿宋_GB2312" w:cs="仿宋_GB2312"/>
          <w:sz w:val="2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6"/>
          <w:highlight w:val="none"/>
        </w:rPr>
        <w:t>系部名称：</w:t>
      </w:r>
      <w:r>
        <w:rPr>
          <w:rFonts w:hint="eastAsia" w:ascii="仿宋_GB2312" w:hAnsi="仿宋_GB2312" w:eastAsia="仿宋_GB2312" w:cs="仿宋_GB2312"/>
          <w:bCs/>
          <w:color w:val="000000"/>
          <w:szCs w:val="36"/>
          <w:highlight w:val="none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color w:val="000000"/>
          <w:szCs w:val="36"/>
          <w:highlight w:val="none"/>
        </w:rPr>
        <w:t xml:space="preserve"> 专业班级：</w:t>
      </w:r>
      <w:r>
        <w:rPr>
          <w:rFonts w:hint="eastAsia" w:ascii="仿宋_GB2312" w:hAnsi="仿宋_GB2312" w:eastAsia="仿宋_GB2312" w:cs="仿宋_GB2312"/>
          <w:bCs/>
          <w:color w:val="000000"/>
          <w:szCs w:val="36"/>
          <w:highlight w:val="none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000000"/>
          <w:szCs w:val="36"/>
          <w:highlight w:val="none"/>
        </w:rPr>
        <w:t xml:space="preserve">  学生姓名：</w:t>
      </w:r>
      <w:r>
        <w:rPr>
          <w:rFonts w:hint="eastAsia" w:ascii="仿宋_GB2312" w:hAnsi="仿宋_GB2312" w:eastAsia="仿宋_GB2312" w:cs="仿宋_GB2312"/>
          <w:bCs/>
          <w:color w:val="000000"/>
          <w:szCs w:val="36"/>
          <w:highlight w:val="none"/>
          <w:u w:val="single"/>
        </w:rPr>
        <w:t xml:space="preserve">            </w:t>
      </w:r>
    </w:p>
    <w:tbl>
      <w:tblPr>
        <w:tblStyle w:val="2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851"/>
        <w:gridCol w:w="4468"/>
        <w:gridCol w:w="136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  <w:highlight w:val="none"/>
              </w:rPr>
              <w:t>评价内容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  <w:highlight w:val="none"/>
              </w:rPr>
              <w:t>分值</w:t>
            </w:r>
          </w:p>
        </w:tc>
        <w:tc>
          <w:tcPr>
            <w:tcW w:w="44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  <w:highlight w:val="none"/>
              </w:rPr>
              <w:t>评分标准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  <w:highlight w:val="none"/>
              </w:rPr>
              <w:t>备注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  <w:highlight w:val="none"/>
              </w:rPr>
              <w:t>核评分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先进事迹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40</w:t>
            </w:r>
          </w:p>
        </w:tc>
        <w:tc>
          <w:tcPr>
            <w:tcW w:w="446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符合评选10个先进事迹类别，事迹突出，得40分。（渠道：分校评选工作领导小组）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该项由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分校评选工作领导小组评分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系部学生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推荐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10</w:t>
            </w:r>
          </w:p>
        </w:tc>
        <w:tc>
          <w:tcPr>
            <w:tcW w:w="446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30%（系部学生总数）＜推荐人数≦50%（系部学生总数），得6分，50%（系部学生总数）＜推荐人数≦70%（系部学生总数），得8分，70%（系部学生总数）＜推荐人数≦100%（系部学生总数），得10分。（渠道：系部易班平台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该项由系部评分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系部老师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推荐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10</w:t>
            </w:r>
          </w:p>
        </w:tc>
        <w:tc>
          <w:tcPr>
            <w:tcW w:w="446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30%（系部教师总数）＜推荐人数≦50%（系部教师总数），得6分，50%（系部教师总数）＜推荐人数≦70%（系部教师总数），得8分，70%（系部教师总数）＜推荐人数≦100%（系部教师总数），得10分。（渠道：系部微信公众号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该项由系部评分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高中学校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推荐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20</w:t>
            </w:r>
          </w:p>
        </w:tc>
        <w:tc>
          <w:tcPr>
            <w:tcW w:w="44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有高中学校领导、老师推荐评价并签名，每人评价签名得5分，最高得20分。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该项由系部评分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网络人气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指数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20</w:t>
            </w:r>
          </w:p>
        </w:tc>
        <w:tc>
          <w:tcPr>
            <w:tcW w:w="446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评分规则：积分=投票数*</w:t>
            </w:r>
            <w:r>
              <w:rPr>
                <w:rFonts w:hint="eastAsia" w:ascii="仿宋_GB2312" w:hAnsi="仿宋_GB2312" w:eastAsia="仿宋_GB2312" w:cs="仿宋_GB2312"/>
                <w:color w:val="333333"/>
                <w:szCs w:val="24"/>
                <w:highlight w:val="none"/>
              </w:rPr>
              <w:t>1‰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，最高20分；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投票链接由分校网站公布，根据网络投票情况评分。（渠道：学校网站）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该项由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highlight w:val="none"/>
              </w:rPr>
              <w:t>分校评选工作领导小组评分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83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24"/>
                <w:highlight w:val="none"/>
              </w:rPr>
              <w:t>合计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Cs w:val="24"/>
                <w:highlight w:val="none"/>
              </w:rPr>
            </w:pPr>
          </w:p>
        </w:tc>
      </w:tr>
    </w:tbl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1E313F3-6210-47D0-A19A-948146166E9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F4F005C8-936F-464F-AA46-D4C826A4A29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A317052-3142-4E78-BDCB-0119D8EB853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F127006-A578-430C-B862-9D672D0727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WNmM2I2MWEyNzZiOTk4ZDQwZmJiNTdkYTgzYzAifQ=="/>
  </w:docVars>
  <w:rsids>
    <w:rsidRoot w:val="611A203E"/>
    <w:rsid w:val="1D3F35B6"/>
    <w:rsid w:val="452847AC"/>
    <w:rsid w:val="611A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501</Characters>
  <Lines>0</Lines>
  <Paragraphs>0</Paragraphs>
  <TotalTime>1</TotalTime>
  <ScaleCrop>false</ScaleCrop>
  <LinksUpToDate>false</LinksUpToDate>
  <CharactersWithSpaces>544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2023-03-10T12:11:00Z</dcterms:created>
  <dc:creator>.</dc:creator>
  <cp:lastModifiedBy>.</cp:lastModifiedBy>
  <dcterms:modified xsi:type="dcterms:W3CDTF">2023-03-10T12:43:25Z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4C0DA8A474274072B6F3F2EB60C34954</vt:lpwstr>
  </property>
</Properties>
</file>